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A2" w:rsidRDefault="002F19A2" w:rsidP="002F19A2">
      <w:pPr>
        <w:spacing w:line="360" w:lineRule="exact"/>
        <w:ind w:left="2552" w:right="-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Протоиерей Александр Романчук, кандидат богословия</w:t>
      </w:r>
    </w:p>
    <w:p w:rsidR="001E519B" w:rsidRDefault="001E519B" w:rsidP="00834476">
      <w:pPr>
        <w:spacing w:line="360" w:lineRule="exact"/>
        <w:ind w:left="-851" w:right="-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34E" w:rsidRPr="00834476" w:rsidRDefault="00C93A2C" w:rsidP="00834476">
      <w:pPr>
        <w:spacing w:line="360" w:lineRule="exact"/>
        <w:ind w:left="-851" w:right="-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476">
        <w:rPr>
          <w:rFonts w:ascii="Times New Roman" w:hAnsi="Times New Roman" w:cs="Times New Roman"/>
          <w:b/>
          <w:sz w:val="28"/>
          <w:szCs w:val="28"/>
        </w:rPr>
        <w:t>П</w:t>
      </w:r>
      <w:r w:rsidR="002F19A2">
        <w:rPr>
          <w:rFonts w:ascii="Times New Roman" w:hAnsi="Times New Roman" w:cs="Times New Roman"/>
          <w:b/>
          <w:sz w:val="28"/>
          <w:szCs w:val="28"/>
        </w:rPr>
        <w:t>РЕДПОСЫЛКИ УПРАЗДНЕНИЯ</w:t>
      </w:r>
      <w:r w:rsidRPr="00834476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2F19A2">
        <w:rPr>
          <w:rFonts w:ascii="Times New Roman" w:hAnsi="Times New Roman" w:cs="Times New Roman"/>
          <w:b/>
          <w:sz w:val="28"/>
          <w:szCs w:val="28"/>
        </w:rPr>
        <w:t>НИИ В</w:t>
      </w:r>
      <w:r w:rsidRPr="00834476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2F19A2">
        <w:rPr>
          <w:rFonts w:ascii="Times New Roman" w:hAnsi="Times New Roman" w:cs="Times New Roman"/>
          <w:b/>
          <w:sz w:val="28"/>
          <w:szCs w:val="28"/>
        </w:rPr>
        <w:t>ОССИЙСКОЙ ИМПЕРИИ В</w:t>
      </w:r>
      <w:r w:rsidRPr="00834476">
        <w:rPr>
          <w:rFonts w:ascii="Times New Roman" w:hAnsi="Times New Roman" w:cs="Times New Roman"/>
          <w:b/>
          <w:sz w:val="28"/>
          <w:szCs w:val="28"/>
        </w:rPr>
        <w:t xml:space="preserve"> 1839 г.</w:t>
      </w:r>
    </w:p>
    <w:p w:rsidR="001E519B" w:rsidRDefault="001E519B" w:rsidP="00834476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EF4" w:rsidRDefault="00834476" w:rsidP="00834476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5D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EF4">
        <w:rPr>
          <w:rFonts w:ascii="Times New Roman" w:hAnsi="Times New Roman" w:cs="Times New Roman"/>
          <w:i/>
          <w:sz w:val="28"/>
          <w:szCs w:val="28"/>
        </w:rPr>
        <w:t>веротерпимость</w:t>
      </w:r>
      <w:r w:rsidR="00152EF4" w:rsidRPr="00242CD0">
        <w:rPr>
          <w:rFonts w:ascii="Times New Roman" w:hAnsi="Times New Roman" w:cs="Times New Roman"/>
          <w:i/>
          <w:sz w:val="28"/>
          <w:szCs w:val="28"/>
        </w:rPr>
        <w:t>,</w:t>
      </w:r>
      <w:r w:rsidR="00152EF4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152EF4" w:rsidRPr="00242CD0">
        <w:rPr>
          <w:rFonts w:ascii="Times New Roman" w:hAnsi="Times New Roman" w:cs="Times New Roman"/>
          <w:i/>
          <w:sz w:val="28"/>
          <w:szCs w:val="28"/>
        </w:rPr>
        <w:t>оссоединени</w:t>
      </w:r>
      <w:r w:rsidR="00152EF4">
        <w:rPr>
          <w:rFonts w:ascii="Times New Roman" w:hAnsi="Times New Roman" w:cs="Times New Roman"/>
          <w:i/>
          <w:sz w:val="28"/>
          <w:szCs w:val="28"/>
        </w:rPr>
        <w:t xml:space="preserve">е униатов с православными, </w:t>
      </w:r>
      <w:r w:rsidR="00152EF4" w:rsidRPr="00242CD0">
        <w:rPr>
          <w:rFonts w:ascii="Times New Roman" w:hAnsi="Times New Roman" w:cs="Times New Roman"/>
          <w:i/>
          <w:sz w:val="28"/>
          <w:szCs w:val="28"/>
        </w:rPr>
        <w:t>духовенство, Полоцкий Собор 1839 г.</w:t>
      </w:r>
      <w:r w:rsidR="00152EF4">
        <w:rPr>
          <w:rFonts w:ascii="Times New Roman" w:hAnsi="Times New Roman" w:cs="Times New Roman"/>
          <w:i/>
          <w:sz w:val="28"/>
          <w:szCs w:val="28"/>
        </w:rPr>
        <w:t xml:space="preserve">, Православие, Римская курия, российское правительство, Уния. </w:t>
      </w:r>
    </w:p>
    <w:p w:rsidR="009C1407" w:rsidRDefault="00834476" w:rsidP="00834476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5D8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Pr="009021D7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рассматривается </w:t>
      </w:r>
      <w:r w:rsidR="00621A29">
        <w:rPr>
          <w:rFonts w:ascii="Times New Roman" w:hAnsi="Times New Roman" w:cs="Times New Roman"/>
          <w:i/>
          <w:sz w:val="28"/>
          <w:szCs w:val="28"/>
        </w:rPr>
        <w:t>комплекс предпосылок, обусловивших упразднение Униатской Церкви в пределах Российской империи в 1839 г. Делаются выводы о соотношении и взаимодействии этих предпосылок</w:t>
      </w:r>
      <w:r w:rsidR="009C1407">
        <w:rPr>
          <w:rFonts w:ascii="Times New Roman" w:hAnsi="Times New Roman" w:cs="Times New Roman"/>
          <w:i/>
          <w:sz w:val="28"/>
          <w:szCs w:val="28"/>
        </w:rPr>
        <w:t>, а также исторической закономерности</w:t>
      </w:r>
      <w:r w:rsidR="00621A29">
        <w:rPr>
          <w:rFonts w:ascii="Times New Roman" w:hAnsi="Times New Roman" w:cs="Times New Roman"/>
          <w:i/>
          <w:sz w:val="28"/>
          <w:szCs w:val="28"/>
        </w:rPr>
        <w:t xml:space="preserve"> их возникновения.</w:t>
      </w:r>
      <w:r w:rsidR="009C1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F4" w:rsidRPr="00152EF4" w:rsidRDefault="00CF606C" w:rsidP="00CF606C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606C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CF60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2EF4" w:rsidRPr="00CF606C">
        <w:rPr>
          <w:rFonts w:ascii="Times New Roman" w:hAnsi="Times New Roman" w:cs="Times New Roman"/>
          <w:sz w:val="28"/>
          <w:szCs w:val="28"/>
          <w:lang w:val="en-US"/>
        </w:rPr>
        <w:t>clergy; confessional tolerance; Orthodoxy; Rome curia; Russian government; t</w:t>
      </w:r>
      <w:r w:rsidR="00152EF4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spellStart"/>
      <w:r w:rsidR="00152EF4">
        <w:rPr>
          <w:rFonts w:ascii="Times New Roman" w:hAnsi="Times New Roman" w:cs="Times New Roman"/>
          <w:sz w:val="28"/>
          <w:szCs w:val="28"/>
          <w:lang w:val="en-US"/>
        </w:rPr>
        <w:t>Polotsk</w:t>
      </w:r>
      <w:proofErr w:type="spellEnd"/>
      <w:r w:rsidR="00152EF4">
        <w:rPr>
          <w:rFonts w:ascii="Times New Roman" w:hAnsi="Times New Roman" w:cs="Times New Roman"/>
          <w:sz w:val="28"/>
          <w:szCs w:val="28"/>
          <w:lang w:val="en-US"/>
        </w:rPr>
        <w:t xml:space="preserve"> Church Synod of 1839</w:t>
      </w:r>
      <w:r w:rsidR="00152EF4" w:rsidRPr="00152EF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52EF4" w:rsidRPr="00CF606C">
        <w:rPr>
          <w:rFonts w:ascii="Times New Roman" w:hAnsi="Times New Roman" w:cs="Times New Roman"/>
          <w:sz w:val="28"/>
          <w:szCs w:val="28"/>
          <w:lang w:val="en-US"/>
        </w:rPr>
        <w:t xml:space="preserve">the Union of Brest; </w:t>
      </w:r>
      <w:proofErr w:type="spellStart"/>
      <w:r w:rsidR="00152EF4" w:rsidRPr="00CF606C">
        <w:rPr>
          <w:rFonts w:ascii="Times New Roman" w:hAnsi="Times New Roman" w:cs="Times New Roman"/>
          <w:sz w:val="28"/>
          <w:szCs w:val="28"/>
          <w:lang w:val="en-US"/>
        </w:rPr>
        <w:t>Uniats</w:t>
      </w:r>
      <w:proofErr w:type="spellEnd"/>
      <w:r w:rsidR="00152EF4" w:rsidRPr="00CF606C">
        <w:rPr>
          <w:rFonts w:ascii="Times New Roman" w:hAnsi="Times New Roman" w:cs="Times New Roman"/>
          <w:sz w:val="28"/>
          <w:szCs w:val="28"/>
          <w:lang w:val="en-US"/>
        </w:rPr>
        <w:t xml:space="preserve">' reunion </w:t>
      </w:r>
      <w:r w:rsidR="00152EF4">
        <w:rPr>
          <w:rFonts w:ascii="Times New Roman" w:hAnsi="Times New Roman" w:cs="Times New Roman"/>
          <w:sz w:val="28"/>
          <w:szCs w:val="28"/>
          <w:lang w:val="en-US"/>
        </w:rPr>
        <w:t>with Russian Orthodox believers</w:t>
      </w:r>
      <w:r w:rsidR="00152EF4" w:rsidRPr="00152E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F606C" w:rsidRPr="00CF606C" w:rsidRDefault="00CF606C" w:rsidP="00CF606C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606C">
        <w:rPr>
          <w:rFonts w:ascii="Times New Roman" w:hAnsi="Times New Roman" w:cs="Times New Roman"/>
          <w:b/>
          <w:sz w:val="28"/>
          <w:szCs w:val="28"/>
          <w:lang w:val="en-US"/>
        </w:rPr>
        <w:t>Summary:</w:t>
      </w:r>
      <w:r w:rsidRPr="00CF606C">
        <w:rPr>
          <w:rFonts w:ascii="Times New Roman" w:hAnsi="Times New Roman" w:cs="Times New Roman"/>
          <w:sz w:val="28"/>
          <w:szCs w:val="28"/>
          <w:lang w:val="en-US"/>
        </w:rPr>
        <w:t xml:space="preserve"> The article highlights the complex of preconditions which led to abolition of the Uniate </w:t>
      </w:r>
      <w:proofErr w:type="spellStart"/>
      <w:r w:rsidRPr="00CF606C">
        <w:rPr>
          <w:rFonts w:ascii="Times New Roman" w:hAnsi="Times New Roman" w:cs="Times New Roman"/>
          <w:sz w:val="28"/>
          <w:szCs w:val="28"/>
          <w:lang w:val="en-US"/>
        </w:rPr>
        <w:t>Chuch</w:t>
      </w:r>
      <w:proofErr w:type="spellEnd"/>
      <w:r w:rsidRPr="00CF606C">
        <w:rPr>
          <w:rFonts w:ascii="Times New Roman" w:hAnsi="Times New Roman" w:cs="Times New Roman"/>
          <w:sz w:val="28"/>
          <w:szCs w:val="28"/>
          <w:lang w:val="en-US"/>
        </w:rPr>
        <w:t xml:space="preserve"> in the Russian Empire in 1839.Conclusions are made about the correlation and interrelation of the preconditions, as well </w:t>
      </w:r>
      <w:proofErr w:type="gramStart"/>
      <w:r w:rsidRPr="00CF606C">
        <w:rPr>
          <w:rFonts w:ascii="Times New Roman" w:hAnsi="Times New Roman" w:cs="Times New Roman"/>
          <w:sz w:val="28"/>
          <w:szCs w:val="28"/>
          <w:lang w:val="en-US"/>
        </w:rPr>
        <w:t>as  their</w:t>
      </w:r>
      <w:proofErr w:type="gramEnd"/>
      <w:r w:rsidRPr="00CF606C">
        <w:rPr>
          <w:rFonts w:ascii="Times New Roman" w:hAnsi="Times New Roman" w:cs="Times New Roman"/>
          <w:sz w:val="28"/>
          <w:szCs w:val="28"/>
          <w:lang w:val="en-US"/>
        </w:rPr>
        <w:t xml:space="preserve"> historic regularity.</w:t>
      </w:r>
    </w:p>
    <w:p w:rsidR="00CF606C" w:rsidRPr="00CF606C" w:rsidRDefault="00CF606C" w:rsidP="00834476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597" w:rsidRDefault="00C93A2C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Упразднение Брестской церковной унии, произошедшее на Полоцком Соборе 1839 г.</w:t>
      </w:r>
      <w:r w:rsidR="001B1F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масштабное историческое событие, далеко выходящее п</w:t>
      </w:r>
      <w:r w:rsidR="00E224A3">
        <w:rPr>
          <w:rFonts w:ascii="Times New Roman" w:hAnsi="Times New Roman" w:cs="Times New Roman"/>
          <w:sz w:val="28"/>
          <w:szCs w:val="28"/>
        </w:rPr>
        <w:t>о своему значению за рамки 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церковной истории белорусско-украинско-литовских земель.</w:t>
      </w:r>
      <w:r w:rsidR="004F5E87">
        <w:rPr>
          <w:rFonts w:ascii="Times New Roman" w:hAnsi="Times New Roman" w:cs="Times New Roman"/>
          <w:sz w:val="28"/>
          <w:szCs w:val="28"/>
        </w:rPr>
        <w:t xml:space="preserve"> Оно стало результатом сложного </w:t>
      </w:r>
      <w:r w:rsidR="004F73B6">
        <w:rPr>
          <w:rFonts w:ascii="Times New Roman" w:hAnsi="Times New Roman" w:cs="Times New Roman"/>
          <w:sz w:val="28"/>
          <w:szCs w:val="28"/>
        </w:rPr>
        <w:t>взаимодействия</w:t>
      </w:r>
      <w:r w:rsidR="004F5E87">
        <w:rPr>
          <w:rFonts w:ascii="Times New Roman" w:hAnsi="Times New Roman" w:cs="Times New Roman"/>
          <w:sz w:val="28"/>
          <w:szCs w:val="28"/>
        </w:rPr>
        <w:t xml:space="preserve"> разнородных факторов</w:t>
      </w:r>
      <w:r w:rsidR="00D02067">
        <w:rPr>
          <w:rFonts w:ascii="Times New Roman" w:hAnsi="Times New Roman" w:cs="Times New Roman"/>
          <w:sz w:val="28"/>
          <w:szCs w:val="28"/>
        </w:rPr>
        <w:t xml:space="preserve"> и имело несколько предпосылок. </w:t>
      </w:r>
      <w:r w:rsidR="009C1407">
        <w:rPr>
          <w:rFonts w:ascii="Times New Roman" w:hAnsi="Times New Roman" w:cs="Times New Roman"/>
          <w:sz w:val="28"/>
          <w:szCs w:val="28"/>
        </w:rPr>
        <w:t xml:space="preserve">В православной и католической историографиях </w:t>
      </w:r>
      <w:r w:rsidR="00D02067">
        <w:rPr>
          <w:rFonts w:ascii="Times New Roman" w:hAnsi="Times New Roman" w:cs="Times New Roman"/>
          <w:sz w:val="28"/>
          <w:szCs w:val="28"/>
        </w:rPr>
        <w:t xml:space="preserve">неоднократно предпринимались попытки определения причин и условий разрыва Брестской унии на территории Российской империи. Однако </w:t>
      </w:r>
      <w:r w:rsidR="000664F1">
        <w:rPr>
          <w:rFonts w:ascii="Times New Roman" w:hAnsi="Times New Roman" w:cs="Times New Roman"/>
          <w:sz w:val="28"/>
          <w:szCs w:val="28"/>
        </w:rPr>
        <w:t>их</w:t>
      </w:r>
      <w:r w:rsidR="00E224A3">
        <w:rPr>
          <w:rFonts w:ascii="Times New Roman" w:hAnsi="Times New Roman" w:cs="Times New Roman"/>
          <w:sz w:val="28"/>
          <w:szCs w:val="28"/>
        </w:rPr>
        <w:t xml:space="preserve"> выявление и</w:t>
      </w:r>
      <w:r w:rsidR="000664F1">
        <w:rPr>
          <w:rFonts w:ascii="Times New Roman" w:hAnsi="Times New Roman" w:cs="Times New Roman"/>
          <w:sz w:val="28"/>
          <w:szCs w:val="28"/>
        </w:rPr>
        <w:t xml:space="preserve"> н</w:t>
      </w:r>
      <w:r w:rsidR="00033E4A">
        <w:rPr>
          <w:rFonts w:ascii="Times New Roman" w:hAnsi="Times New Roman" w:cs="Times New Roman"/>
          <w:sz w:val="28"/>
          <w:szCs w:val="28"/>
        </w:rPr>
        <w:t>аучное осмысление</w:t>
      </w:r>
      <w:r w:rsidR="00152EF4">
        <w:rPr>
          <w:rFonts w:ascii="Times New Roman" w:hAnsi="Times New Roman" w:cs="Times New Roman"/>
          <w:sz w:val="28"/>
          <w:szCs w:val="28"/>
        </w:rPr>
        <w:t xml:space="preserve"> еще далеки</w:t>
      </w:r>
      <w:r w:rsidR="00D02067">
        <w:rPr>
          <w:rFonts w:ascii="Times New Roman" w:hAnsi="Times New Roman" w:cs="Times New Roman"/>
          <w:sz w:val="28"/>
          <w:szCs w:val="28"/>
        </w:rPr>
        <w:t xml:space="preserve"> от завершения</w:t>
      </w:r>
      <w:r w:rsidR="000664F1">
        <w:rPr>
          <w:rFonts w:ascii="Times New Roman" w:hAnsi="Times New Roman" w:cs="Times New Roman"/>
          <w:sz w:val="28"/>
          <w:szCs w:val="28"/>
        </w:rPr>
        <w:t xml:space="preserve"> из-за </w:t>
      </w:r>
      <w:r w:rsidR="00033E4A">
        <w:rPr>
          <w:rFonts w:ascii="Times New Roman" w:hAnsi="Times New Roman" w:cs="Times New Roman"/>
          <w:sz w:val="28"/>
          <w:szCs w:val="28"/>
        </w:rPr>
        <w:t>сложности проблемы</w:t>
      </w:r>
      <w:r w:rsidR="00311CB8">
        <w:rPr>
          <w:rFonts w:ascii="Times New Roman" w:hAnsi="Times New Roman" w:cs="Times New Roman"/>
          <w:sz w:val="28"/>
          <w:szCs w:val="28"/>
        </w:rPr>
        <w:t>,</w:t>
      </w:r>
      <w:r w:rsidR="009042FB">
        <w:rPr>
          <w:rFonts w:ascii="Times New Roman" w:hAnsi="Times New Roman" w:cs="Times New Roman"/>
          <w:sz w:val="28"/>
          <w:szCs w:val="28"/>
        </w:rPr>
        <w:t xml:space="preserve"> обширности и противоречивости исторических источников, а также </w:t>
      </w:r>
      <w:r w:rsidR="000664F1">
        <w:rPr>
          <w:rFonts w:ascii="Times New Roman" w:hAnsi="Times New Roman" w:cs="Times New Roman"/>
          <w:sz w:val="28"/>
          <w:szCs w:val="28"/>
        </w:rPr>
        <w:t>в силу того, что историки занимают слишком разные конфессиональные</w:t>
      </w:r>
      <w:r w:rsidR="00311CB8">
        <w:rPr>
          <w:rFonts w:ascii="Times New Roman" w:hAnsi="Times New Roman" w:cs="Times New Roman"/>
          <w:sz w:val="28"/>
          <w:szCs w:val="28"/>
        </w:rPr>
        <w:t xml:space="preserve">, </w:t>
      </w:r>
      <w:r w:rsidR="000664F1">
        <w:rPr>
          <w:rFonts w:ascii="Times New Roman" w:hAnsi="Times New Roman" w:cs="Times New Roman"/>
          <w:sz w:val="28"/>
          <w:szCs w:val="28"/>
        </w:rPr>
        <w:t>общественно-политические</w:t>
      </w:r>
      <w:r w:rsidR="00152EF4">
        <w:rPr>
          <w:rFonts w:ascii="Times New Roman" w:hAnsi="Times New Roman" w:cs="Times New Roman"/>
          <w:sz w:val="28"/>
          <w:szCs w:val="28"/>
        </w:rPr>
        <w:t xml:space="preserve"> и этно</w:t>
      </w:r>
      <w:r w:rsidR="000664F1">
        <w:rPr>
          <w:rFonts w:ascii="Times New Roman" w:hAnsi="Times New Roman" w:cs="Times New Roman"/>
          <w:sz w:val="28"/>
          <w:szCs w:val="28"/>
        </w:rPr>
        <w:t>культурные</w:t>
      </w:r>
      <w:r w:rsidR="00033E4A">
        <w:rPr>
          <w:rFonts w:ascii="Times New Roman" w:hAnsi="Times New Roman" w:cs="Times New Roman"/>
          <w:sz w:val="28"/>
          <w:szCs w:val="28"/>
        </w:rPr>
        <w:t xml:space="preserve"> </w:t>
      </w:r>
      <w:r w:rsidR="000664F1">
        <w:rPr>
          <w:rFonts w:ascii="Times New Roman" w:hAnsi="Times New Roman" w:cs="Times New Roman"/>
          <w:sz w:val="28"/>
          <w:szCs w:val="28"/>
        </w:rPr>
        <w:t>позиции</w:t>
      </w:r>
      <w:r w:rsidR="00D02067">
        <w:rPr>
          <w:rFonts w:ascii="Times New Roman" w:hAnsi="Times New Roman" w:cs="Times New Roman"/>
          <w:sz w:val="28"/>
          <w:szCs w:val="28"/>
        </w:rPr>
        <w:t xml:space="preserve">. </w:t>
      </w:r>
      <w:r w:rsidR="000B3601">
        <w:rPr>
          <w:rFonts w:ascii="Times New Roman" w:hAnsi="Times New Roman" w:cs="Times New Roman"/>
          <w:sz w:val="28"/>
          <w:szCs w:val="28"/>
        </w:rPr>
        <w:t>Учитывая то, что последствия Полоцкого Собора</w:t>
      </w:r>
      <w:r w:rsidR="00A43522">
        <w:rPr>
          <w:rFonts w:ascii="Times New Roman" w:hAnsi="Times New Roman" w:cs="Times New Roman"/>
          <w:sz w:val="28"/>
          <w:szCs w:val="28"/>
        </w:rPr>
        <w:t xml:space="preserve"> </w:t>
      </w:r>
      <w:r w:rsidR="000664F1">
        <w:rPr>
          <w:rFonts w:ascii="Times New Roman" w:hAnsi="Times New Roman" w:cs="Times New Roman"/>
          <w:sz w:val="28"/>
          <w:szCs w:val="28"/>
        </w:rPr>
        <w:t>продолжают влиять на современное общество в Беларуси и на Украине</w:t>
      </w:r>
      <w:r w:rsidR="000B3601">
        <w:rPr>
          <w:rFonts w:ascii="Times New Roman" w:hAnsi="Times New Roman" w:cs="Times New Roman"/>
          <w:sz w:val="28"/>
          <w:szCs w:val="28"/>
        </w:rPr>
        <w:t xml:space="preserve">, </w:t>
      </w:r>
      <w:r w:rsidR="00033E4A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0B3601">
        <w:rPr>
          <w:rFonts w:ascii="Times New Roman" w:hAnsi="Times New Roman" w:cs="Times New Roman"/>
          <w:sz w:val="28"/>
          <w:szCs w:val="28"/>
        </w:rPr>
        <w:t>рассмотр</w:t>
      </w:r>
      <w:r w:rsidR="00311CB8">
        <w:rPr>
          <w:rFonts w:ascii="Times New Roman" w:hAnsi="Times New Roman" w:cs="Times New Roman"/>
          <w:sz w:val="28"/>
          <w:szCs w:val="28"/>
        </w:rPr>
        <w:t>ение предпосылок</w:t>
      </w:r>
      <w:r w:rsidR="0037720C">
        <w:rPr>
          <w:rFonts w:ascii="Times New Roman" w:hAnsi="Times New Roman" w:cs="Times New Roman"/>
          <w:sz w:val="28"/>
          <w:szCs w:val="28"/>
        </w:rPr>
        <w:t>, приведших к отказу</w:t>
      </w:r>
      <w:r w:rsidR="000664F1">
        <w:rPr>
          <w:rFonts w:ascii="Times New Roman" w:hAnsi="Times New Roman" w:cs="Times New Roman"/>
          <w:sz w:val="28"/>
          <w:szCs w:val="28"/>
        </w:rPr>
        <w:t xml:space="preserve"> части Белорусско-Украинской</w:t>
      </w:r>
      <w:r w:rsidR="000B3601">
        <w:rPr>
          <w:rFonts w:ascii="Times New Roman" w:hAnsi="Times New Roman" w:cs="Times New Roman"/>
          <w:sz w:val="28"/>
          <w:szCs w:val="28"/>
        </w:rPr>
        <w:t xml:space="preserve"> Церкви </w:t>
      </w:r>
      <w:r w:rsidR="0037720C">
        <w:rPr>
          <w:rFonts w:ascii="Times New Roman" w:hAnsi="Times New Roman" w:cs="Times New Roman"/>
          <w:sz w:val="28"/>
          <w:szCs w:val="28"/>
        </w:rPr>
        <w:t xml:space="preserve">от союза </w:t>
      </w:r>
      <w:r w:rsidR="000B3601">
        <w:rPr>
          <w:rFonts w:ascii="Times New Roman" w:hAnsi="Times New Roman" w:cs="Times New Roman"/>
          <w:sz w:val="28"/>
          <w:szCs w:val="28"/>
        </w:rPr>
        <w:t>с Римом продолжает оставаться актуальным.</w:t>
      </w:r>
    </w:p>
    <w:p w:rsidR="00F71492" w:rsidRDefault="008F32F1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71492">
        <w:rPr>
          <w:rFonts w:ascii="Times New Roman" w:hAnsi="Times New Roman" w:cs="Times New Roman"/>
          <w:sz w:val="28"/>
          <w:szCs w:val="28"/>
        </w:rPr>
        <w:t>рекращению действия Брестской церковной унии на территории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империи </w:t>
      </w:r>
      <w:r w:rsidR="00E224A3">
        <w:rPr>
          <w:rFonts w:ascii="Times New Roman" w:hAnsi="Times New Roman" w:cs="Times New Roman"/>
          <w:sz w:val="28"/>
          <w:szCs w:val="28"/>
        </w:rPr>
        <w:t xml:space="preserve">в 1839 г. </w:t>
      </w:r>
      <w:r>
        <w:rPr>
          <w:rFonts w:ascii="Times New Roman" w:hAnsi="Times New Roman" w:cs="Times New Roman"/>
          <w:sz w:val="28"/>
          <w:szCs w:val="28"/>
        </w:rPr>
        <w:t>способствовал</w:t>
      </w:r>
      <w:r w:rsidR="006B4A3D">
        <w:rPr>
          <w:rFonts w:ascii="Times New Roman" w:hAnsi="Times New Roman" w:cs="Times New Roman"/>
          <w:sz w:val="28"/>
          <w:szCs w:val="28"/>
        </w:rPr>
        <w:t>о</w:t>
      </w:r>
      <w:r w:rsidR="00F71492">
        <w:rPr>
          <w:rFonts w:ascii="Times New Roman" w:hAnsi="Times New Roman" w:cs="Times New Roman"/>
          <w:sz w:val="28"/>
          <w:szCs w:val="28"/>
        </w:rPr>
        <w:t xml:space="preserve"> со</w:t>
      </w:r>
      <w:r w:rsidR="007935D1">
        <w:rPr>
          <w:rFonts w:ascii="Times New Roman" w:hAnsi="Times New Roman" w:cs="Times New Roman"/>
          <w:sz w:val="28"/>
          <w:szCs w:val="28"/>
        </w:rPr>
        <w:t>единенное дейс</w:t>
      </w:r>
      <w:r w:rsidR="00E224A3">
        <w:rPr>
          <w:rFonts w:ascii="Times New Roman" w:hAnsi="Times New Roman" w:cs="Times New Roman"/>
          <w:sz w:val="28"/>
          <w:szCs w:val="28"/>
        </w:rPr>
        <w:t xml:space="preserve">твие </w:t>
      </w:r>
      <w:r w:rsidR="004F73B6">
        <w:rPr>
          <w:rFonts w:ascii="Times New Roman" w:hAnsi="Times New Roman" w:cs="Times New Roman"/>
          <w:sz w:val="28"/>
          <w:szCs w:val="28"/>
        </w:rPr>
        <w:t xml:space="preserve">изменяющихся во времени </w:t>
      </w:r>
      <w:r w:rsidR="000D70E6">
        <w:rPr>
          <w:rFonts w:ascii="Times New Roman" w:hAnsi="Times New Roman" w:cs="Times New Roman"/>
          <w:sz w:val="28"/>
          <w:szCs w:val="28"/>
        </w:rPr>
        <w:t xml:space="preserve">объективных и субъективных </w:t>
      </w:r>
      <w:r w:rsidR="004F73B6">
        <w:rPr>
          <w:rFonts w:ascii="Times New Roman" w:hAnsi="Times New Roman" w:cs="Times New Roman"/>
          <w:sz w:val="28"/>
          <w:szCs w:val="28"/>
        </w:rPr>
        <w:t>составляющих</w:t>
      </w:r>
      <w:r w:rsidR="00E224A3">
        <w:rPr>
          <w:rFonts w:ascii="Times New Roman" w:hAnsi="Times New Roman" w:cs="Times New Roman"/>
          <w:sz w:val="28"/>
          <w:szCs w:val="28"/>
        </w:rPr>
        <w:t xml:space="preserve">. </w:t>
      </w:r>
      <w:r w:rsidR="0041613B">
        <w:rPr>
          <w:rFonts w:ascii="Times New Roman" w:hAnsi="Times New Roman" w:cs="Times New Roman"/>
          <w:sz w:val="28"/>
          <w:szCs w:val="28"/>
        </w:rPr>
        <w:t>Среди них в исторической литературе, как наиболее значимые</w:t>
      </w:r>
      <w:r w:rsidR="00900B76">
        <w:rPr>
          <w:rFonts w:ascii="Times New Roman" w:hAnsi="Times New Roman" w:cs="Times New Roman"/>
          <w:sz w:val="28"/>
          <w:szCs w:val="28"/>
        </w:rPr>
        <w:t>,</w:t>
      </w:r>
      <w:r w:rsidR="0041613B">
        <w:rPr>
          <w:rFonts w:ascii="Times New Roman" w:hAnsi="Times New Roman" w:cs="Times New Roman"/>
          <w:sz w:val="28"/>
          <w:szCs w:val="28"/>
        </w:rPr>
        <w:t xml:space="preserve">  выделяются следующие</w:t>
      </w:r>
      <w:r w:rsidR="00E224A3">
        <w:rPr>
          <w:rFonts w:ascii="Times New Roman" w:hAnsi="Times New Roman" w:cs="Times New Roman"/>
          <w:sz w:val="28"/>
          <w:szCs w:val="28"/>
        </w:rPr>
        <w:t>: 1) конфессиональная политика</w:t>
      </w:r>
      <w:r w:rsidR="007935D1">
        <w:rPr>
          <w:rFonts w:ascii="Times New Roman" w:hAnsi="Times New Roman" w:cs="Times New Roman"/>
          <w:sz w:val="28"/>
          <w:szCs w:val="28"/>
        </w:rPr>
        <w:t xml:space="preserve"> правительства России на пр</w:t>
      </w:r>
      <w:r w:rsidR="00DF7061">
        <w:rPr>
          <w:rFonts w:ascii="Times New Roman" w:hAnsi="Times New Roman" w:cs="Times New Roman"/>
          <w:sz w:val="28"/>
          <w:szCs w:val="28"/>
        </w:rPr>
        <w:t>исоединенных от</w:t>
      </w:r>
      <w:r w:rsidR="007935D1">
        <w:rPr>
          <w:rFonts w:ascii="Times New Roman" w:hAnsi="Times New Roman" w:cs="Times New Roman"/>
          <w:sz w:val="28"/>
          <w:szCs w:val="28"/>
        </w:rPr>
        <w:t xml:space="preserve"> Речи Посполитой землях</w:t>
      </w:r>
      <w:r w:rsidR="006C4FD7">
        <w:rPr>
          <w:rStyle w:val="FootnoteReference"/>
          <w:sz w:val="28"/>
          <w:szCs w:val="28"/>
        </w:rPr>
        <w:footnoteReference w:id="1"/>
      </w:r>
      <w:r w:rsidR="007935D1">
        <w:rPr>
          <w:rFonts w:ascii="Times New Roman" w:hAnsi="Times New Roman" w:cs="Times New Roman"/>
          <w:sz w:val="28"/>
          <w:szCs w:val="28"/>
        </w:rPr>
        <w:t xml:space="preserve">; 2) </w:t>
      </w:r>
      <w:r w:rsidR="00E224A3">
        <w:rPr>
          <w:rFonts w:ascii="Times New Roman" w:hAnsi="Times New Roman" w:cs="Times New Roman"/>
          <w:sz w:val="28"/>
          <w:szCs w:val="28"/>
        </w:rPr>
        <w:t>тенденции, развивавшие</w:t>
      </w:r>
      <w:r w:rsidR="002D5C81">
        <w:rPr>
          <w:rFonts w:ascii="Times New Roman" w:hAnsi="Times New Roman" w:cs="Times New Roman"/>
          <w:sz w:val="28"/>
          <w:szCs w:val="28"/>
        </w:rPr>
        <w:t>ся внутри Униатской Церкви</w:t>
      </w:r>
      <w:r w:rsidR="006C4FD7">
        <w:rPr>
          <w:rFonts w:ascii="Times New Roman" w:hAnsi="Times New Roman" w:cs="Times New Roman"/>
          <w:sz w:val="28"/>
          <w:szCs w:val="28"/>
        </w:rPr>
        <w:t xml:space="preserve"> под </w:t>
      </w:r>
      <w:r w:rsidR="009042FB">
        <w:rPr>
          <w:rFonts w:ascii="Times New Roman" w:hAnsi="Times New Roman" w:cs="Times New Roman"/>
          <w:sz w:val="28"/>
          <w:szCs w:val="28"/>
        </w:rPr>
        <w:t>воздействие</w:t>
      </w:r>
      <w:r w:rsidR="006C4FD7">
        <w:rPr>
          <w:rFonts w:ascii="Times New Roman" w:hAnsi="Times New Roman" w:cs="Times New Roman"/>
          <w:sz w:val="28"/>
          <w:szCs w:val="28"/>
        </w:rPr>
        <w:t>м</w:t>
      </w:r>
      <w:r w:rsidR="009544F9">
        <w:rPr>
          <w:rFonts w:ascii="Times New Roman" w:hAnsi="Times New Roman" w:cs="Times New Roman"/>
          <w:sz w:val="28"/>
          <w:szCs w:val="28"/>
        </w:rPr>
        <w:t xml:space="preserve"> </w:t>
      </w:r>
      <w:r w:rsidR="006C4FD7">
        <w:rPr>
          <w:rFonts w:ascii="Times New Roman" w:hAnsi="Times New Roman" w:cs="Times New Roman"/>
          <w:sz w:val="28"/>
          <w:szCs w:val="28"/>
        </w:rPr>
        <w:t>Католической</w:t>
      </w:r>
      <w:r w:rsidR="00DF7061">
        <w:rPr>
          <w:rFonts w:ascii="Times New Roman" w:hAnsi="Times New Roman" w:cs="Times New Roman"/>
          <w:sz w:val="28"/>
          <w:szCs w:val="28"/>
        </w:rPr>
        <w:t xml:space="preserve"> Церкви </w:t>
      </w:r>
      <w:r w:rsidR="006C4FD7">
        <w:rPr>
          <w:rFonts w:ascii="Times New Roman" w:hAnsi="Times New Roman" w:cs="Times New Roman"/>
          <w:sz w:val="28"/>
          <w:szCs w:val="28"/>
        </w:rPr>
        <w:t>латинского обряда</w:t>
      </w:r>
      <w:r w:rsidR="00C96ECE">
        <w:rPr>
          <w:rStyle w:val="FootnoteReference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  <w:r w:rsidR="006F19CB">
        <w:rPr>
          <w:rFonts w:ascii="Times New Roman" w:hAnsi="Times New Roman" w:cs="Times New Roman"/>
          <w:sz w:val="28"/>
          <w:szCs w:val="28"/>
        </w:rPr>
        <w:t xml:space="preserve"> </w:t>
      </w:r>
      <w:r w:rsidR="00E224A3">
        <w:rPr>
          <w:rFonts w:ascii="Times New Roman" w:hAnsi="Times New Roman" w:cs="Times New Roman"/>
          <w:sz w:val="28"/>
          <w:szCs w:val="28"/>
        </w:rPr>
        <w:t>П</w:t>
      </w:r>
      <w:r w:rsidR="006B4A3D">
        <w:rPr>
          <w:rFonts w:ascii="Times New Roman" w:hAnsi="Times New Roman" w:cs="Times New Roman"/>
          <w:sz w:val="28"/>
          <w:szCs w:val="28"/>
        </w:rPr>
        <w:t>редставляется, что п</w:t>
      </w:r>
      <w:r w:rsidR="00983B65">
        <w:rPr>
          <w:rFonts w:ascii="Times New Roman" w:hAnsi="Times New Roman" w:cs="Times New Roman"/>
          <w:sz w:val="28"/>
          <w:szCs w:val="28"/>
        </w:rPr>
        <w:t>е</w:t>
      </w:r>
      <w:r w:rsidR="006F19CB">
        <w:rPr>
          <w:rFonts w:ascii="Times New Roman" w:hAnsi="Times New Roman" w:cs="Times New Roman"/>
          <w:sz w:val="28"/>
          <w:szCs w:val="28"/>
        </w:rPr>
        <w:t xml:space="preserve">реплетение </w:t>
      </w:r>
      <w:r w:rsidR="004F73B6">
        <w:rPr>
          <w:rFonts w:ascii="Times New Roman" w:hAnsi="Times New Roman" w:cs="Times New Roman"/>
          <w:sz w:val="28"/>
          <w:szCs w:val="28"/>
        </w:rPr>
        <w:t xml:space="preserve">этих </w:t>
      </w:r>
      <w:r w:rsidR="009544F9">
        <w:rPr>
          <w:rFonts w:ascii="Times New Roman" w:hAnsi="Times New Roman" w:cs="Times New Roman"/>
          <w:sz w:val="28"/>
          <w:szCs w:val="28"/>
        </w:rPr>
        <w:t>факторов</w:t>
      </w:r>
      <w:r w:rsidR="00484D6B">
        <w:rPr>
          <w:rFonts w:ascii="Times New Roman" w:hAnsi="Times New Roman" w:cs="Times New Roman"/>
          <w:sz w:val="28"/>
          <w:szCs w:val="28"/>
        </w:rPr>
        <w:t xml:space="preserve"> и процессов</w:t>
      </w:r>
      <w:r w:rsidR="00A5386B">
        <w:rPr>
          <w:rFonts w:ascii="Times New Roman" w:hAnsi="Times New Roman" w:cs="Times New Roman"/>
          <w:sz w:val="28"/>
          <w:szCs w:val="28"/>
        </w:rPr>
        <w:t xml:space="preserve"> и породило предпосылки упразднения Униатской Церкви в 1839 г. </w:t>
      </w:r>
      <w:r w:rsidR="006F1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D6B" w:rsidRDefault="0055691A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землях, отошедших к</w:t>
      </w:r>
      <w:r w:rsidR="00484D6B">
        <w:rPr>
          <w:rFonts w:ascii="Times New Roman" w:hAnsi="Times New Roman" w:cs="Times New Roman"/>
          <w:sz w:val="28"/>
          <w:szCs w:val="28"/>
        </w:rPr>
        <w:t xml:space="preserve"> Российской империи</w:t>
      </w:r>
      <w:r w:rsidRPr="0055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разделов Речи Посполитой, проживало</w:t>
      </w:r>
      <w:r w:rsidR="00484D6B">
        <w:rPr>
          <w:rFonts w:ascii="Times New Roman" w:hAnsi="Times New Roman" w:cs="Times New Roman"/>
          <w:sz w:val="28"/>
          <w:szCs w:val="28"/>
        </w:rPr>
        <w:t xml:space="preserve"> от 4 до 5 м</w:t>
      </w:r>
      <w:r w:rsidR="001B1F58">
        <w:rPr>
          <w:rFonts w:ascii="Times New Roman" w:hAnsi="Times New Roman" w:cs="Times New Roman"/>
          <w:sz w:val="28"/>
          <w:szCs w:val="28"/>
        </w:rPr>
        <w:t>лн.</w:t>
      </w:r>
      <w:r>
        <w:rPr>
          <w:rFonts w:ascii="Times New Roman" w:hAnsi="Times New Roman" w:cs="Times New Roman"/>
          <w:sz w:val="28"/>
          <w:szCs w:val="28"/>
        </w:rPr>
        <w:t xml:space="preserve"> униатов,</w:t>
      </w:r>
      <w:r w:rsidR="00484D6B">
        <w:rPr>
          <w:rFonts w:ascii="Times New Roman" w:hAnsi="Times New Roman" w:cs="Times New Roman"/>
          <w:sz w:val="28"/>
          <w:szCs w:val="28"/>
        </w:rPr>
        <w:t xml:space="preserve"> что составляло примерно 60% </w:t>
      </w:r>
      <w:r>
        <w:rPr>
          <w:rFonts w:ascii="Times New Roman" w:hAnsi="Times New Roman" w:cs="Times New Roman"/>
          <w:sz w:val="28"/>
          <w:szCs w:val="28"/>
        </w:rPr>
        <w:t xml:space="preserve">от всех </w:t>
      </w:r>
      <w:r w:rsidR="00484D6B">
        <w:rPr>
          <w:rFonts w:ascii="Times New Roman" w:hAnsi="Times New Roman" w:cs="Times New Roman"/>
          <w:sz w:val="28"/>
          <w:szCs w:val="28"/>
        </w:rPr>
        <w:t>членов Униатской Церкви, созданной на Брестском Соборе 1596 г.</w:t>
      </w:r>
      <w:r w:rsidR="009544F9">
        <w:rPr>
          <w:rStyle w:val="FootnoteReference"/>
          <w:sz w:val="28"/>
          <w:szCs w:val="28"/>
        </w:rPr>
        <w:footnoteReference w:id="3"/>
      </w:r>
      <w:r w:rsidR="00484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современной историографии прочно утвердилось мнение, согласно которому судьба униатов, ставших русскими подданными, целиком и полностью зависела от воли российских монархов, покровительствовавших Православной Церкви и проявлявших нетолерантность по отношению к Католичеству</w:t>
      </w:r>
      <w:r w:rsidR="00007E5A">
        <w:rPr>
          <w:rFonts w:ascii="Times New Roman" w:hAnsi="Times New Roman" w:cs="Times New Roman"/>
          <w:sz w:val="28"/>
          <w:szCs w:val="28"/>
        </w:rPr>
        <w:t xml:space="preserve"> вообще и к Католичеству</w:t>
      </w:r>
      <w:r>
        <w:rPr>
          <w:rFonts w:ascii="Times New Roman" w:hAnsi="Times New Roman" w:cs="Times New Roman"/>
          <w:sz w:val="28"/>
          <w:szCs w:val="28"/>
        </w:rPr>
        <w:t xml:space="preserve"> восточного обряда</w:t>
      </w:r>
      <w:r w:rsidR="00007E5A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BD69C3">
        <w:rPr>
          <w:rStyle w:val="FootnoteReference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 Считается, что нетолерантность Петербурга, лишь иногда из политических соображений намеренно ослабляемая, стала главной причиной волны </w:t>
      </w:r>
      <w:r w:rsidR="006B4A3D">
        <w:rPr>
          <w:rFonts w:ascii="Times New Roman" w:hAnsi="Times New Roman" w:cs="Times New Roman"/>
          <w:sz w:val="28"/>
          <w:szCs w:val="28"/>
        </w:rPr>
        <w:t>воссоединения униатов с православными</w:t>
      </w:r>
      <w:r>
        <w:rPr>
          <w:rFonts w:ascii="Times New Roman" w:hAnsi="Times New Roman" w:cs="Times New Roman"/>
          <w:sz w:val="28"/>
          <w:szCs w:val="28"/>
        </w:rPr>
        <w:t xml:space="preserve"> в 1794–1795 гг. и </w:t>
      </w:r>
      <w:r w:rsidR="00007E5A">
        <w:rPr>
          <w:rFonts w:ascii="Times New Roman" w:hAnsi="Times New Roman" w:cs="Times New Roman"/>
          <w:sz w:val="28"/>
          <w:szCs w:val="28"/>
        </w:rPr>
        <w:t xml:space="preserve">окончательного </w:t>
      </w:r>
      <w:r>
        <w:rPr>
          <w:rFonts w:ascii="Times New Roman" w:hAnsi="Times New Roman" w:cs="Times New Roman"/>
          <w:sz w:val="28"/>
          <w:szCs w:val="28"/>
        </w:rPr>
        <w:t>упразднения Униатской Церкви в 1839 г.</w:t>
      </w:r>
      <w:r w:rsidR="009544F9" w:rsidRPr="009544F9">
        <w:rPr>
          <w:rStyle w:val="FootnoteReference"/>
          <w:sz w:val="28"/>
          <w:szCs w:val="28"/>
        </w:rPr>
        <w:t xml:space="preserve"> </w:t>
      </w:r>
      <w:r w:rsidR="000F71CE">
        <w:rPr>
          <w:rStyle w:val="FootnoteReference"/>
          <w:sz w:val="28"/>
          <w:szCs w:val="28"/>
        </w:rPr>
        <w:footnoteReference w:id="5"/>
      </w:r>
    </w:p>
    <w:p w:rsidR="004049D4" w:rsidRDefault="00983B65" w:rsidP="000238A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этим трудно, да и не нужно спорить. </w:t>
      </w:r>
      <w:r w:rsidR="000D70E6">
        <w:rPr>
          <w:rFonts w:ascii="Times New Roman" w:hAnsi="Times New Roman" w:cs="Times New Roman"/>
          <w:sz w:val="28"/>
          <w:szCs w:val="28"/>
        </w:rPr>
        <w:t xml:space="preserve">На имеющемся историческом материале невозможно доказать обратное. </w:t>
      </w:r>
      <w:r>
        <w:rPr>
          <w:rFonts w:ascii="Times New Roman" w:hAnsi="Times New Roman" w:cs="Times New Roman"/>
          <w:sz w:val="28"/>
          <w:szCs w:val="28"/>
        </w:rPr>
        <w:t xml:space="preserve">Без сомнения, </w:t>
      </w:r>
      <w:r w:rsidR="00BD69C3">
        <w:rPr>
          <w:rFonts w:ascii="Times New Roman" w:hAnsi="Times New Roman" w:cs="Times New Roman"/>
          <w:sz w:val="28"/>
          <w:szCs w:val="28"/>
        </w:rPr>
        <w:t>российские императоры</w:t>
      </w:r>
      <w:r w:rsidR="003D4867">
        <w:rPr>
          <w:rFonts w:ascii="Times New Roman" w:hAnsi="Times New Roman" w:cs="Times New Roman"/>
          <w:sz w:val="28"/>
          <w:szCs w:val="28"/>
        </w:rPr>
        <w:t xml:space="preserve"> в своих представлениях</w:t>
      </w:r>
      <w:r w:rsidR="00BD69C3">
        <w:rPr>
          <w:rFonts w:ascii="Times New Roman" w:hAnsi="Times New Roman" w:cs="Times New Roman"/>
          <w:sz w:val="28"/>
          <w:szCs w:val="28"/>
        </w:rPr>
        <w:t xml:space="preserve"> </w:t>
      </w:r>
      <w:r w:rsidR="004E4053">
        <w:rPr>
          <w:rFonts w:ascii="Times New Roman" w:hAnsi="Times New Roman" w:cs="Times New Roman"/>
          <w:sz w:val="28"/>
          <w:szCs w:val="28"/>
        </w:rPr>
        <w:t>о значении религии</w:t>
      </w:r>
      <w:r w:rsidR="003D4867">
        <w:rPr>
          <w:rFonts w:ascii="Times New Roman" w:hAnsi="Times New Roman" w:cs="Times New Roman"/>
          <w:sz w:val="28"/>
          <w:szCs w:val="28"/>
        </w:rPr>
        <w:t xml:space="preserve"> для государственного строительства </w:t>
      </w:r>
      <w:r w:rsidR="00BD69C3">
        <w:rPr>
          <w:rFonts w:ascii="Times New Roman" w:hAnsi="Times New Roman" w:cs="Times New Roman"/>
          <w:sz w:val="28"/>
          <w:szCs w:val="28"/>
        </w:rPr>
        <w:t>ничем не отличались от великолитовских кня</w:t>
      </w:r>
      <w:r w:rsidR="003D4867">
        <w:rPr>
          <w:rFonts w:ascii="Times New Roman" w:hAnsi="Times New Roman" w:cs="Times New Roman"/>
          <w:sz w:val="28"/>
          <w:szCs w:val="28"/>
        </w:rPr>
        <w:t>зей и польских королей. Поэтому у</w:t>
      </w:r>
      <w:r>
        <w:rPr>
          <w:rFonts w:ascii="Times New Roman" w:hAnsi="Times New Roman" w:cs="Times New Roman"/>
          <w:sz w:val="28"/>
          <w:szCs w:val="28"/>
        </w:rPr>
        <w:t xml:space="preserve">ниатская проблема была политизирована в Российской империи </w:t>
      </w:r>
      <w:r w:rsidR="003D4867">
        <w:rPr>
          <w:rFonts w:ascii="Times New Roman" w:hAnsi="Times New Roman" w:cs="Times New Roman"/>
          <w:sz w:val="28"/>
          <w:szCs w:val="28"/>
        </w:rPr>
        <w:t>не менее, чем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="004037AD">
        <w:rPr>
          <w:rFonts w:ascii="Times New Roman" w:hAnsi="Times New Roman" w:cs="Times New Roman"/>
          <w:sz w:val="28"/>
          <w:szCs w:val="28"/>
        </w:rPr>
        <w:t xml:space="preserve">была </w:t>
      </w:r>
      <w:r w:rsidR="004E4053">
        <w:rPr>
          <w:rFonts w:ascii="Times New Roman" w:hAnsi="Times New Roman" w:cs="Times New Roman"/>
          <w:sz w:val="28"/>
          <w:szCs w:val="28"/>
        </w:rPr>
        <w:t xml:space="preserve">политизирована </w:t>
      </w:r>
      <w:r>
        <w:rPr>
          <w:rFonts w:ascii="Times New Roman" w:hAnsi="Times New Roman" w:cs="Times New Roman"/>
          <w:sz w:val="28"/>
          <w:szCs w:val="28"/>
        </w:rPr>
        <w:t>в Великом княжестве Литовском и в Речи Посполитой.</w:t>
      </w:r>
      <w:r w:rsidR="004037AD">
        <w:rPr>
          <w:rFonts w:ascii="Times New Roman" w:hAnsi="Times New Roman" w:cs="Times New Roman"/>
          <w:sz w:val="28"/>
          <w:szCs w:val="28"/>
        </w:rPr>
        <w:t xml:space="preserve"> Исторические источники однозначно свидетельствуют о том, что российские самодержцы видели в </w:t>
      </w:r>
      <w:r w:rsidR="004E4053">
        <w:rPr>
          <w:rFonts w:ascii="Times New Roman" w:hAnsi="Times New Roman" w:cs="Times New Roman"/>
          <w:sz w:val="28"/>
          <w:szCs w:val="28"/>
        </w:rPr>
        <w:t xml:space="preserve">Брестской </w:t>
      </w:r>
      <w:r w:rsidR="004037AD">
        <w:rPr>
          <w:rFonts w:ascii="Times New Roman" w:hAnsi="Times New Roman" w:cs="Times New Roman"/>
          <w:sz w:val="28"/>
          <w:szCs w:val="28"/>
        </w:rPr>
        <w:t>церковной унии препятствие для</w:t>
      </w:r>
      <w:r w:rsidR="002B3068">
        <w:rPr>
          <w:rFonts w:ascii="Times New Roman" w:hAnsi="Times New Roman" w:cs="Times New Roman"/>
          <w:sz w:val="28"/>
          <w:szCs w:val="28"/>
        </w:rPr>
        <w:t xml:space="preserve"> возрождения</w:t>
      </w:r>
      <w:r w:rsidR="002A390A">
        <w:rPr>
          <w:rFonts w:ascii="Times New Roman" w:hAnsi="Times New Roman" w:cs="Times New Roman"/>
          <w:sz w:val="28"/>
          <w:szCs w:val="28"/>
        </w:rPr>
        <w:t xml:space="preserve"> </w:t>
      </w:r>
      <w:r w:rsidR="00900B76">
        <w:rPr>
          <w:rFonts w:ascii="Times New Roman" w:hAnsi="Times New Roman" w:cs="Times New Roman"/>
          <w:sz w:val="28"/>
          <w:szCs w:val="28"/>
        </w:rPr>
        <w:t xml:space="preserve">религиозно-культурного </w:t>
      </w:r>
      <w:r w:rsidR="002A390A">
        <w:rPr>
          <w:rFonts w:ascii="Times New Roman" w:hAnsi="Times New Roman" w:cs="Times New Roman"/>
          <w:sz w:val="28"/>
          <w:szCs w:val="28"/>
        </w:rPr>
        <w:t xml:space="preserve">единства русского народа и </w:t>
      </w:r>
      <w:r w:rsidR="002B3068">
        <w:rPr>
          <w:rFonts w:ascii="Times New Roman" w:hAnsi="Times New Roman" w:cs="Times New Roman"/>
          <w:sz w:val="28"/>
          <w:szCs w:val="28"/>
        </w:rPr>
        <w:t xml:space="preserve"> утверждения </w:t>
      </w:r>
      <w:r w:rsidR="004037AD">
        <w:rPr>
          <w:rFonts w:ascii="Times New Roman" w:hAnsi="Times New Roman" w:cs="Times New Roman"/>
          <w:sz w:val="28"/>
          <w:szCs w:val="28"/>
        </w:rPr>
        <w:t>власти</w:t>
      </w:r>
      <w:r w:rsidR="002B3068">
        <w:rPr>
          <w:rFonts w:ascii="Times New Roman" w:hAnsi="Times New Roman" w:cs="Times New Roman"/>
          <w:sz w:val="28"/>
          <w:szCs w:val="28"/>
        </w:rPr>
        <w:t xml:space="preserve"> империи</w:t>
      </w:r>
      <w:r w:rsidR="004037AD">
        <w:rPr>
          <w:rFonts w:ascii="Times New Roman" w:hAnsi="Times New Roman" w:cs="Times New Roman"/>
          <w:sz w:val="28"/>
          <w:szCs w:val="28"/>
        </w:rPr>
        <w:t xml:space="preserve"> в приобретенны</w:t>
      </w:r>
      <w:r w:rsidR="002A390A">
        <w:rPr>
          <w:rFonts w:ascii="Times New Roman" w:hAnsi="Times New Roman" w:cs="Times New Roman"/>
          <w:sz w:val="28"/>
          <w:szCs w:val="28"/>
        </w:rPr>
        <w:t>х от Польши губерниях. У</w:t>
      </w:r>
      <w:r w:rsidR="004037AD">
        <w:rPr>
          <w:rFonts w:ascii="Times New Roman" w:hAnsi="Times New Roman" w:cs="Times New Roman"/>
          <w:sz w:val="28"/>
          <w:szCs w:val="28"/>
        </w:rPr>
        <w:t>ниаты, будучи католиками, по определению не могли сочувствовать интересам православной России</w:t>
      </w:r>
      <w:r w:rsidR="00E70BBD">
        <w:rPr>
          <w:rFonts w:ascii="Times New Roman" w:hAnsi="Times New Roman" w:cs="Times New Roman"/>
          <w:sz w:val="28"/>
          <w:szCs w:val="28"/>
        </w:rPr>
        <w:t xml:space="preserve">. Их политические симпатии </w:t>
      </w:r>
      <w:r w:rsidR="006B4A3D">
        <w:rPr>
          <w:rFonts w:ascii="Times New Roman" w:hAnsi="Times New Roman" w:cs="Times New Roman"/>
          <w:sz w:val="28"/>
          <w:szCs w:val="28"/>
        </w:rPr>
        <w:t xml:space="preserve">в значительной степени </w:t>
      </w:r>
      <w:r w:rsidR="006B4A3D">
        <w:rPr>
          <w:rFonts w:ascii="Times New Roman" w:hAnsi="Times New Roman" w:cs="Times New Roman"/>
          <w:sz w:val="28"/>
          <w:szCs w:val="28"/>
        </w:rPr>
        <w:lastRenderedPageBreak/>
        <w:t>находились</w:t>
      </w:r>
      <w:r w:rsidR="00E70BBD">
        <w:rPr>
          <w:rFonts w:ascii="Times New Roman" w:hAnsi="Times New Roman" w:cs="Times New Roman"/>
          <w:sz w:val="28"/>
          <w:szCs w:val="28"/>
        </w:rPr>
        <w:t xml:space="preserve"> на стороне катол</w:t>
      </w:r>
      <w:r w:rsidR="003D4867">
        <w:rPr>
          <w:rFonts w:ascii="Times New Roman" w:hAnsi="Times New Roman" w:cs="Times New Roman"/>
          <w:sz w:val="28"/>
          <w:szCs w:val="28"/>
        </w:rPr>
        <w:t>ической Речи Посполитой. Отсюда</w:t>
      </w:r>
      <w:r w:rsidR="009376B1">
        <w:rPr>
          <w:rFonts w:ascii="Times New Roman" w:hAnsi="Times New Roman" w:cs="Times New Roman"/>
          <w:sz w:val="28"/>
          <w:szCs w:val="28"/>
        </w:rPr>
        <w:t xml:space="preserve"> вполне зако</w:t>
      </w:r>
      <w:r w:rsidR="006B58F2">
        <w:rPr>
          <w:rFonts w:ascii="Times New Roman" w:hAnsi="Times New Roman" w:cs="Times New Roman"/>
          <w:sz w:val="28"/>
          <w:szCs w:val="28"/>
        </w:rPr>
        <w:t>но</w:t>
      </w:r>
      <w:r w:rsidR="009376B1">
        <w:rPr>
          <w:rFonts w:ascii="Times New Roman" w:hAnsi="Times New Roman" w:cs="Times New Roman"/>
          <w:sz w:val="28"/>
          <w:szCs w:val="28"/>
        </w:rPr>
        <w:t>мерно</w:t>
      </w:r>
      <w:r w:rsidR="003D4867">
        <w:rPr>
          <w:rFonts w:ascii="Times New Roman" w:hAnsi="Times New Roman" w:cs="Times New Roman"/>
          <w:sz w:val="28"/>
          <w:szCs w:val="28"/>
        </w:rPr>
        <w:t xml:space="preserve"> следует то, что</w:t>
      </w:r>
      <w:r w:rsidR="00E70BBD">
        <w:rPr>
          <w:rFonts w:ascii="Times New Roman" w:hAnsi="Times New Roman" w:cs="Times New Roman"/>
          <w:sz w:val="28"/>
          <w:szCs w:val="28"/>
        </w:rPr>
        <w:t xml:space="preserve"> конфессиональная политика России в западных областях </w:t>
      </w:r>
      <w:r w:rsidR="000238A7">
        <w:rPr>
          <w:rFonts w:ascii="Times New Roman" w:hAnsi="Times New Roman" w:cs="Times New Roman"/>
          <w:sz w:val="28"/>
          <w:szCs w:val="28"/>
        </w:rPr>
        <w:t>носила антиуниатский характер</w:t>
      </w:r>
      <w:r w:rsidR="00510C21">
        <w:rPr>
          <w:rFonts w:ascii="Times New Roman" w:hAnsi="Times New Roman" w:cs="Times New Roman"/>
          <w:sz w:val="28"/>
          <w:szCs w:val="28"/>
        </w:rPr>
        <w:t xml:space="preserve"> с учетом широкой веротерпимости, свойственной властям Российской империи</w:t>
      </w:r>
      <w:r w:rsidR="00023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625" w:rsidRDefault="004049D4" w:rsidP="000238A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 то же время нужно заметить – </w:t>
      </w:r>
      <w:r w:rsidR="0097318D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5164B6">
        <w:rPr>
          <w:rFonts w:ascii="Times New Roman" w:hAnsi="Times New Roman" w:cs="Times New Roman"/>
          <w:sz w:val="28"/>
          <w:szCs w:val="28"/>
        </w:rPr>
        <w:t>вероисповедания</w:t>
      </w:r>
      <w:r w:rsidR="0097318D">
        <w:rPr>
          <w:rFonts w:ascii="Times New Roman" w:hAnsi="Times New Roman" w:cs="Times New Roman"/>
          <w:sz w:val="28"/>
          <w:szCs w:val="28"/>
        </w:rPr>
        <w:t xml:space="preserve"> нескольких миллионов верующих п</w:t>
      </w:r>
      <w:r w:rsidR="009748F0">
        <w:rPr>
          <w:rFonts w:ascii="Times New Roman" w:hAnsi="Times New Roman" w:cs="Times New Roman"/>
          <w:sz w:val="28"/>
          <w:szCs w:val="28"/>
        </w:rPr>
        <w:t xml:space="preserve">редставляется слишком трудным </w:t>
      </w:r>
      <w:r w:rsidR="0097318D">
        <w:rPr>
          <w:rFonts w:ascii="Times New Roman" w:hAnsi="Times New Roman" w:cs="Times New Roman"/>
          <w:sz w:val="28"/>
          <w:szCs w:val="28"/>
        </w:rPr>
        <w:t xml:space="preserve">делом. </w:t>
      </w:r>
      <w:r w:rsidR="00B16405">
        <w:rPr>
          <w:rFonts w:ascii="Times New Roman" w:hAnsi="Times New Roman" w:cs="Times New Roman"/>
          <w:sz w:val="28"/>
          <w:szCs w:val="28"/>
        </w:rPr>
        <w:t>Любое действие властей в религиозной сфере не может гарантировать ожидаемый результат</w:t>
      </w:r>
      <w:r w:rsidR="009376B1">
        <w:rPr>
          <w:rFonts w:ascii="Times New Roman" w:hAnsi="Times New Roman" w:cs="Times New Roman"/>
          <w:sz w:val="28"/>
          <w:szCs w:val="28"/>
        </w:rPr>
        <w:t>.</w:t>
      </w:r>
      <w:r w:rsidR="00B16405">
        <w:rPr>
          <w:rFonts w:ascii="Times New Roman" w:hAnsi="Times New Roman" w:cs="Times New Roman"/>
          <w:sz w:val="28"/>
          <w:szCs w:val="28"/>
        </w:rPr>
        <w:t xml:space="preserve"> </w:t>
      </w:r>
      <w:r w:rsidR="009376B1">
        <w:rPr>
          <w:rFonts w:ascii="Times New Roman" w:hAnsi="Times New Roman" w:cs="Times New Roman"/>
          <w:sz w:val="28"/>
          <w:szCs w:val="28"/>
        </w:rPr>
        <w:t>Н</w:t>
      </w:r>
      <w:r w:rsidR="0097318D">
        <w:rPr>
          <w:rFonts w:ascii="Times New Roman" w:hAnsi="Times New Roman" w:cs="Times New Roman"/>
          <w:sz w:val="28"/>
          <w:szCs w:val="28"/>
        </w:rPr>
        <w:t>етолерант</w:t>
      </w:r>
      <w:r w:rsidR="004E4053">
        <w:rPr>
          <w:rFonts w:ascii="Times New Roman" w:hAnsi="Times New Roman" w:cs="Times New Roman"/>
          <w:sz w:val="28"/>
          <w:szCs w:val="28"/>
        </w:rPr>
        <w:t>ность к какому-либо церковному</w:t>
      </w:r>
      <w:r w:rsidR="0097318D">
        <w:rPr>
          <w:rFonts w:ascii="Times New Roman" w:hAnsi="Times New Roman" w:cs="Times New Roman"/>
          <w:sz w:val="28"/>
          <w:szCs w:val="28"/>
        </w:rPr>
        <w:t xml:space="preserve"> объединению д</w:t>
      </w:r>
      <w:r w:rsidR="009748F0">
        <w:rPr>
          <w:rFonts w:ascii="Times New Roman" w:hAnsi="Times New Roman" w:cs="Times New Roman"/>
          <w:sz w:val="28"/>
          <w:szCs w:val="28"/>
        </w:rPr>
        <w:t>алеко не обязательно ведет это объединение к</w:t>
      </w:r>
      <w:r w:rsidR="0097318D">
        <w:rPr>
          <w:rFonts w:ascii="Times New Roman" w:hAnsi="Times New Roman" w:cs="Times New Roman"/>
          <w:sz w:val="28"/>
          <w:szCs w:val="28"/>
        </w:rPr>
        <w:t xml:space="preserve"> полному исчезновению. Наоборот, преследования и правовая дискриминация зачастую </w:t>
      </w:r>
      <w:r w:rsidR="009748F0">
        <w:rPr>
          <w:rFonts w:ascii="Times New Roman" w:hAnsi="Times New Roman" w:cs="Times New Roman"/>
          <w:sz w:val="28"/>
          <w:szCs w:val="28"/>
        </w:rPr>
        <w:t>лишь очищают вероисповедание от нетвердых элементов и тем укрепляют его.</w:t>
      </w:r>
      <w:r w:rsidR="00B16405">
        <w:rPr>
          <w:rFonts w:ascii="Times New Roman" w:hAnsi="Times New Roman" w:cs="Times New Roman"/>
          <w:sz w:val="28"/>
          <w:szCs w:val="28"/>
        </w:rPr>
        <w:t xml:space="preserve"> </w:t>
      </w:r>
      <w:r w:rsidR="003D4867">
        <w:rPr>
          <w:rFonts w:ascii="Times New Roman" w:hAnsi="Times New Roman" w:cs="Times New Roman"/>
          <w:sz w:val="28"/>
          <w:szCs w:val="28"/>
        </w:rPr>
        <w:t xml:space="preserve">Выживание Православия под </w:t>
      </w:r>
      <w:r w:rsidR="002B3068">
        <w:rPr>
          <w:rFonts w:ascii="Times New Roman" w:hAnsi="Times New Roman" w:cs="Times New Roman"/>
          <w:sz w:val="28"/>
          <w:szCs w:val="28"/>
        </w:rPr>
        <w:t xml:space="preserve">враждебным </w:t>
      </w:r>
      <w:r w:rsidR="00EA4A3C">
        <w:rPr>
          <w:rFonts w:ascii="Times New Roman" w:hAnsi="Times New Roman" w:cs="Times New Roman"/>
          <w:sz w:val="28"/>
          <w:szCs w:val="28"/>
        </w:rPr>
        <w:t xml:space="preserve">католическим </w:t>
      </w:r>
      <w:r w:rsidR="00EC2BA7">
        <w:rPr>
          <w:rFonts w:ascii="Times New Roman" w:hAnsi="Times New Roman" w:cs="Times New Roman"/>
          <w:sz w:val="28"/>
          <w:szCs w:val="28"/>
        </w:rPr>
        <w:t>литовско-польским</w:t>
      </w:r>
      <w:r w:rsidR="003D4867">
        <w:rPr>
          <w:rFonts w:ascii="Times New Roman" w:hAnsi="Times New Roman" w:cs="Times New Roman"/>
          <w:sz w:val="28"/>
          <w:szCs w:val="28"/>
        </w:rPr>
        <w:t xml:space="preserve"> владычеством </w:t>
      </w:r>
      <w:r w:rsidR="001E519B">
        <w:rPr>
          <w:rFonts w:ascii="Times New Roman" w:hAnsi="Times New Roman" w:cs="Times New Roman"/>
          <w:sz w:val="28"/>
          <w:szCs w:val="28"/>
        </w:rPr>
        <w:t xml:space="preserve">в течение нескольких столетий </w:t>
      </w:r>
      <w:r w:rsidR="00EA4A3C">
        <w:rPr>
          <w:rFonts w:ascii="Times New Roman" w:hAnsi="Times New Roman" w:cs="Times New Roman"/>
          <w:sz w:val="28"/>
          <w:szCs w:val="28"/>
        </w:rPr>
        <w:t>представляет собой яркий</w:t>
      </w:r>
      <w:r w:rsidR="003D4867">
        <w:rPr>
          <w:rFonts w:ascii="Times New Roman" w:hAnsi="Times New Roman" w:cs="Times New Roman"/>
          <w:sz w:val="28"/>
          <w:szCs w:val="28"/>
        </w:rPr>
        <w:t xml:space="preserve"> пример </w:t>
      </w:r>
      <w:r w:rsidR="00EA4A3C">
        <w:rPr>
          <w:rFonts w:ascii="Times New Roman" w:hAnsi="Times New Roman" w:cs="Times New Roman"/>
          <w:sz w:val="28"/>
          <w:szCs w:val="28"/>
        </w:rPr>
        <w:t>этого правила.</w:t>
      </w:r>
      <w:r w:rsidR="003D4867">
        <w:rPr>
          <w:rFonts w:ascii="Times New Roman" w:hAnsi="Times New Roman" w:cs="Times New Roman"/>
          <w:sz w:val="28"/>
          <w:szCs w:val="28"/>
        </w:rPr>
        <w:t xml:space="preserve"> </w:t>
      </w:r>
      <w:r w:rsidR="00293BDC">
        <w:rPr>
          <w:rFonts w:ascii="Times New Roman" w:hAnsi="Times New Roman" w:cs="Times New Roman"/>
          <w:sz w:val="28"/>
          <w:szCs w:val="28"/>
        </w:rPr>
        <w:t>Учитывая сказанное</w:t>
      </w:r>
      <w:r w:rsidR="009376B1">
        <w:rPr>
          <w:rFonts w:ascii="Times New Roman" w:hAnsi="Times New Roman" w:cs="Times New Roman"/>
          <w:sz w:val="28"/>
          <w:szCs w:val="28"/>
        </w:rPr>
        <w:t xml:space="preserve">, приходится </w:t>
      </w:r>
      <w:r w:rsidR="0014184B">
        <w:rPr>
          <w:rFonts w:ascii="Times New Roman" w:hAnsi="Times New Roman" w:cs="Times New Roman"/>
          <w:sz w:val="28"/>
          <w:szCs w:val="28"/>
        </w:rPr>
        <w:t xml:space="preserve">сделать вывод о том, что желание </w:t>
      </w:r>
      <w:r w:rsidR="00EA4A3C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14184B">
        <w:rPr>
          <w:rFonts w:ascii="Times New Roman" w:hAnsi="Times New Roman" w:cs="Times New Roman"/>
          <w:sz w:val="28"/>
          <w:szCs w:val="28"/>
        </w:rPr>
        <w:t>императоров прекратить действие Брестской церков</w:t>
      </w:r>
      <w:r w:rsidR="009B273F">
        <w:rPr>
          <w:rFonts w:ascii="Times New Roman" w:hAnsi="Times New Roman" w:cs="Times New Roman"/>
          <w:sz w:val="28"/>
          <w:szCs w:val="28"/>
        </w:rPr>
        <w:t xml:space="preserve">ной унии на своей территории </w:t>
      </w:r>
      <w:r w:rsidR="000238A7">
        <w:rPr>
          <w:rFonts w:ascii="Times New Roman" w:hAnsi="Times New Roman" w:cs="Times New Roman"/>
          <w:sz w:val="28"/>
          <w:szCs w:val="28"/>
        </w:rPr>
        <w:t xml:space="preserve">создавало </w:t>
      </w:r>
      <w:r w:rsidR="007F677E">
        <w:rPr>
          <w:rFonts w:ascii="Times New Roman" w:hAnsi="Times New Roman" w:cs="Times New Roman"/>
          <w:sz w:val="28"/>
          <w:szCs w:val="28"/>
        </w:rPr>
        <w:t>первичное условие</w:t>
      </w:r>
      <w:r w:rsidR="000238A7">
        <w:rPr>
          <w:rFonts w:ascii="Times New Roman" w:hAnsi="Times New Roman" w:cs="Times New Roman"/>
          <w:sz w:val="28"/>
          <w:szCs w:val="28"/>
        </w:rPr>
        <w:t xml:space="preserve"> для</w:t>
      </w:r>
      <w:r w:rsidR="00EB5CEE">
        <w:rPr>
          <w:rFonts w:ascii="Times New Roman" w:hAnsi="Times New Roman" w:cs="Times New Roman"/>
          <w:sz w:val="28"/>
          <w:szCs w:val="28"/>
        </w:rPr>
        <w:t xml:space="preserve"> </w:t>
      </w:r>
      <w:r w:rsidR="000238A7">
        <w:rPr>
          <w:rFonts w:ascii="Times New Roman" w:hAnsi="Times New Roman" w:cs="Times New Roman"/>
          <w:sz w:val="28"/>
          <w:szCs w:val="28"/>
        </w:rPr>
        <w:t>упразднения</w:t>
      </w:r>
      <w:r w:rsidR="0014184B">
        <w:rPr>
          <w:rFonts w:ascii="Times New Roman" w:hAnsi="Times New Roman" w:cs="Times New Roman"/>
          <w:sz w:val="28"/>
          <w:szCs w:val="28"/>
        </w:rPr>
        <w:t xml:space="preserve"> Униатской Церкви в России</w:t>
      </w:r>
      <w:r w:rsidR="007F677E">
        <w:rPr>
          <w:rFonts w:ascii="Times New Roman" w:hAnsi="Times New Roman" w:cs="Times New Roman"/>
          <w:sz w:val="28"/>
          <w:szCs w:val="28"/>
        </w:rPr>
        <w:t>, но не делало полное исчезновение Унии</w:t>
      </w:r>
      <w:r w:rsidR="00EB5CEE">
        <w:rPr>
          <w:rFonts w:ascii="Times New Roman" w:hAnsi="Times New Roman" w:cs="Times New Roman"/>
          <w:sz w:val="28"/>
          <w:szCs w:val="28"/>
        </w:rPr>
        <w:t xml:space="preserve"> неизбежным</w:t>
      </w:r>
      <w:r w:rsidR="0014184B">
        <w:rPr>
          <w:rFonts w:ascii="Times New Roman" w:hAnsi="Times New Roman" w:cs="Times New Roman"/>
          <w:sz w:val="28"/>
          <w:szCs w:val="28"/>
        </w:rPr>
        <w:t>.</w:t>
      </w:r>
      <w:r w:rsidR="009B273F">
        <w:rPr>
          <w:rFonts w:ascii="Times New Roman" w:hAnsi="Times New Roman" w:cs="Times New Roman"/>
          <w:sz w:val="28"/>
          <w:szCs w:val="28"/>
        </w:rPr>
        <w:t xml:space="preserve"> </w:t>
      </w:r>
      <w:r w:rsidR="00EA4A3C">
        <w:rPr>
          <w:rFonts w:ascii="Times New Roman" w:hAnsi="Times New Roman" w:cs="Times New Roman"/>
          <w:sz w:val="28"/>
          <w:szCs w:val="28"/>
        </w:rPr>
        <w:t>В связи с этим особое научное значение</w:t>
      </w:r>
      <w:r w:rsidR="007D124F">
        <w:rPr>
          <w:rFonts w:ascii="Times New Roman" w:hAnsi="Times New Roman" w:cs="Times New Roman"/>
          <w:sz w:val="28"/>
          <w:szCs w:val="28"/>
        </w:rPr>
        <w:t xml:space="preserve"> приобретает </w:t>
      </w:r>
      <w:r w:rsidR="00EA4A3C">
        <w:rPr>
          <w:rFonts w:ascii="Times New Roman" w:hAnsi="Times New Roman" w:cs="Times New Roman"/>
          <w:sz w:val="28"/>
          <w:szCs w:val="28"/>
        </w:rPr>
        <w:t>задача выявления</w:t>
      </w:r>
      <w:r w:rsidR="007D124F">
        <w:rPr>
          <w:rFonts w:ascii="Times New Roman" w:hAnsi="Times New Roman" w:cs="Times New Roman"/>
          <w:sz w:val="28"/>
          <w:szCs w:val="28"/>
        </w:rPr>
        <w:t xml:space="preserve"> того действия российского правительства, которое </w:t>
      </w:r>
      <w:r>
        <w:rPr>
          <w:rFonts w:ascii="Times New Roman" w:hAnsi="Times New Roman" w:cs="Times New Roman"/>
          <w:sz w:val="28"/>
          <w:szCs w:val="28"/>
        </w:rPr>
        <w:t>создало непосредственную предпосылку для</w:t>
      </w:r>
      <w:r w:rsidR="007D1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воссоединения</w:t>
      </w:r>
      <w:r w:rsidR="002F0411">
        <w:rPr>
          <w:rFonts w:ascii="Times New Roman" w:hAnsi="Times New Roman" w:cs="Times New Roman"/>
          <w:sz w:val="28"/>
          <w:szCs w:val="28"/>
        </w:rPr>
        <w:t xml:space="preserve"> униатов с православными в 1839 г.</w:t>
      </w:r>
      <w:r w:rsidR="007D12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26F3" w:rsidRDefault="001E519B" w:rsidP="00446671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E6D9B">
        <w:rPr>
          <w:rFonts w:ascii="Times New Roman" w:hAnsi="Times New Roman" w:cs="Times New Roman"/>
          <w:sz w:val="28"/>
          <w:szCs w:val="28"/>
        </w:rPr>
        <w:t>онфессиональная политика</w:t>
      </w:r>
      <w:r w:rsidR="002F0411">
        <w:rPr>
          <w:rFonts w:ascii="Times New Roman" w:hAnsi="Times New Roman" w:cs="Times New Roman"/>
          <w:sz w:val="28"/>
          <w:szCs w:val="28"/>
        </w:rPr>
        <w:t xml:space="preserve"> Петербурга в о</w:t>
      </w:r>
      <w:r w:rsidR="009D17F0">
        <w:rPr>
          <w:rFonts w:ascii="Times New Roman" w:hAnsi="Times New Roman" w:cs="Times New Roman"/>
          <w:sz w:val="28"/>
          <w:szCs w:val="28"/>
        </w:rPr>
        <w:t>тношении греко-католиков с 1772 по 1839 г.</w:t>
      </w:r>
      <w:r w:rsidR="002F0411">
        <w:rPr>
          <w:rFonts w:ascii="Times New Roman" w:hAnsi="Times New Roman" w:cs="Times New Roman"/>
          <w:sz w:val="28"/>
          <w:szCs w:val="28"/>
        </w:rPr>
        <w:t xml:space="preserve"> </w:t>
      </w:r>
      <w:r w:rsidR="00900B76">
        <w:rPr>
          <w:rFonts w:ascii="Times New Roman" w:hAnsi="Times New Roman" w:cs="Times New Roman"/>
          <w:sz w:val="28"/>
          <w:szCs w:val="28"/>
        </w:rPr>
        <w:t xml:space="preserve">в исторической литературе </w:t>
      </w:r>
      <w:r w:rsidR="005875C0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D17F0">
        <w:rPr>
          <w:rFonts w:ascii="Times New Roman" w:hAnsi="Times New Roman" w:cs="Times New Roman"/>
          <w:sz w:val="28"/>
          <w:szCs w:val="28"/>
        </w:rPr>
        <w:t xml:space="preserve">изображается </w:t>
      </w:r>
      <w:r w:rsidR="004101D2">
        <w:rPr>
          <w:rFonts w:ascii="Times New Roman" w:hAnsi="Times New Roman" w:cs="Times New Roman"/>
          <w:sz w:val="28"/>
          <w:szCs w:val="28"/>
        </w:rPr>
        <w:t>следующим образом.</w:t>
      </w:r>
      <w:r w:rsidR="004466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2B27" w:rsidRDefault="001A2261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Императрица Екатерина Великая поначалу установила в </w:t>
      </w:r>
      <w:r w:rsidR="00B72B27">
        <w:rPr>
          <w:rFonts w:ascii="Times New Roman" w:hAnsi="Times New Roman" w:cs="Times New Roman"/>
          <w:sz w:val="28"/>
          <w:szCs w:val="28"/>
          <w:lang w:val="be-BY"/>
        </w:rPr>
        <w:t>белорусско-украинско-литовских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губерниях полную свободу вероисповедания, но </w:t>
      </w:r>
      <w:r w:rsidR="00745773">
        <w:rPr>
          <w:rFonts w:ascii="Times New Roman" w:hAnsi="Times New Roman" w:cs="Times New Roman"/>
          <w:sz w:val="28"/>
          <w:szCs w:val="28"/>
          <w:lang w:val="be-BY"/>
        </w:rPr>
        <w:t xml:space="preserve">начиная с 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>1780 г. взяла курс на</w:t>
      </w:r>
      <w:r w:rsidR="00B72B27">
        <w:rPr>
          <w:rFonts w:ascii="Times New Roman" w:hAnsi="Times New Roman" w:cs="Times New Roman"/>
          <w:sz w:val="28"/>
          <w:szCs w:val="28"/>
          <w:lang w:val="be-BY"/>
        </w:rPr>
        <w:t xml:space="preserve"> ослабление</w:t>
      </w:r>
      <w:r w:rsidR="0074577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82B06">
        <w:rPr>
          <w:rFonts w:ascii="Times New Roman" w:hAnsi="Times New Roman" w:cs="Times New Roman"/>
          <w:sz w:val="28"/>
          <w:szCs w:val="28"/>
          <w:lang w:val="be-BY"/>
        </w:rPr>
        <w:t xml:space="preserve">структуры </w:t>
      </w:r>
      <w:r w:rsidR="00745773">
        <w:rPr>
          <w:rFonts w:ascii="Times New Roman" w:hAnsi="Times New Roman" w:cs="Times New Roman"/>
          <w:sz w:val="28"/>
          <w:szCs w:val="28"/>
          <w:lang w:val="be-BY"/>
        </w:rPr>
        <w:t>Униатской Церкви</w:t>
      </w:r>
      <w:r w:rsidR="00982B06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r w:rsidR="008036F8">
        <w:rPr>
          <w:rFonts w:ascii="Times New Roman" w:hAnsi="Times New Roman" w:cs="Times New Roman"/>
          <w:sz w:val="28"/>
          <w:szCs w:val="28"/>
          <w:lang w:val="be-BY"/>
        </w:rPr>
        <w:t>способствовала переходу в Православие тех униатов, которые этого желали</w:t>
      </w:r>
      <w:r w:rsidR="00745773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982B06">
        <w:rPr>
          <w:rFonts w:ascii="Times New Roman" w:hAnsi="Times New Roman" w:cs="Times New Roman"/>
          <w:sz w:val="28"/>
          <w:szCs w:val="28"/>
          <w:lang w:val="be-BY"/>
        </w:rPr>
        <w:t>Она</w:t>
      </w:r>
      <w:r w:rsidR="00745773">
        <w:rPr>
          <w:rFonts w:ascii="Times New Roman" w:hAnsi="Times New Roman" w:cs="Times New Roman"/>
          <w:sz w:val="28"/>
          <w:szCs w:val="28"/>
        </w:rPr>
        <w:t>, предпринимая антиуниатские действия,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 учитывала</w:t>
      </w:r>
      <w:r w:rsidR="002F0411">
        <w:rPr>
          <w:rFonts w:ascii="Times New Roman" w:hAnsi="Times New Roman" w:cs="Times New Roman"/>
          <w:sz w:val="28"/>
          <w:szCs w:val="28"/>
          <w:lang w:val="be-BY"/>
        </w:rPr>
        <w:t xml:space="preserve"> политические обстоятельства и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 xml:space="preserve"> последствия вмешательства в </w:t>
      </w:r>
      <w:r w:rsidR="00B72B27">
        <w:rPr>
          <w:rFonts w:ascii="Times New Roman" w:hAnsi="Times New Roman" w:cs="Times New Roman"/>
          <w:sz w:val="28"/>
          <w:szCs w:val="28"/>
          <w:lang w:val="be-BY"/>
        </w:rPr>
        <w:t>религиозную сферу</w:t>
      </w:r>
      <w:r w:rsidR="0048581C">
        <w:rPr>
          <w:rFonts w:ascii="Times New Roman" w:hAnsi="Times New Roman" w:cs="Times New Roman"/>
          <w:sz w:val="28"/>
          <w:szCs w:val="28"/>
          <w:lang w:val="be-BY"/>
        </w:rPr>
        <w:t>, что тормозило исполнение ее желания полного упразднения Унии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>. 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конце своего царствования </w:t>
      </w:r>
      <w:r w:rsidR="00982B06">
        <w:rPr>
          <w:rFonts w:ascii="Times New Roman" w:hAnsi="Times New Roman" w:cs="Times New Roman"/>
          <w:sz w:val="28"/>
          <w:szCs w:val="28"/>
          <w:lang w:val="be-BY"/>
        </w:rPr>
        <w:t>Екатерина ІІ</w:t>
      </w:r>
      <w:r w:rsidR="0018388D">
        <w:rPr>
          <w:rFonts w:ascii="Times New Roman" w:hAnsi="Times New Roman" w:cs="Times New Roman"/>
          <w:sz w:val="28"/>
          <w:szCs w:val="28"/>
          <w:lang w:val="be-BY"/>
        </w:rPr>
        <w:t xml:space="preserve">, воспользовавшись </w:t>
      </w:r>
      <w:r w:rsidR="00D07E14">
        <w:rPr>
          <w:rFonts w:ascii="Times New Roman" w:hAnsi="Times New Roman" w:cs="Times New Roman"/>
          <w:sz w:val="28"/>
          <w:szCs w:val="28"/>
          <w:lang w:val="be-BY"/>
        </w:rPr>
        <w:t>обстоятельствами, сложившимися в результате Второго и Третьего разделов Речи Посполитой,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 xml:space="preserve"> предприняла </w:t>
      </w:r>
      <w:r w:rsidR="00B72B27">
        <w:rPr>
          <w:rFonts w:ascii="Times New Roman" w:hAnsi="Times New Roman" w:cs="Times New Roman"/>
          <w:sz w:val="28"/>
          <w:szCs w:val="28"/>
          <w:lang w:val="be-BY"/>
        </w:rPr>
        <w:t xml:space="preserve">решительные 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>шаги, которые привели к перераспределению населения между Православием и Католичеством</w:t>
      </w:r>
      <w:r w:rsidR="00F205B3">
        <w:rPr>
          <w:rFonts w:ascii="Times New Roman" w:hAnsi="Times New Roman" w:cs="Times New Roman"/>
          <w:sz w:val="28"/>
          <w:szCs w:val="28"/>
          <w:lang w:val="be-BY"/>
        </w:rPr>
        <w:t xml:space="preserve"> на западе империи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6E1C2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8581C" w:rsidRPr="00B55F55" w:rsidRDefault="00B72B27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Император Павел І</w:t>
      </w:r>
      <w:r w:rsidR="006E1C24">
        <w:rPr>
          <w:rFonts w:ascii="Times New Roman" w:hAnsi="Times New Roman" w:cs="Times New Roman"/>
          <w:sz w:val="28"/>
          <w:szCs w:val="28"/>
          <w:lang w:val="be-BY"/>
        </w:rPr>
        <w:t xml:space="preserve"> благосклонно относился к Католичеству. Он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восстановил разрушенную </w:t>
      </w:r>
      <w:r w:rsidR="00A26F68">
        <w:rPr>
          <w:rFonts w:ascii="Times New Roman" w:hAnsi="Times New Roman" w:cs="Times New Roman"/>
          <w:sz w:val="28"/>
          <w:szCs w:val="28"/>
          <w:lang w:val="be-BY"/>
        </w:rPr>
        <w:t>в царствование его</w:t>
      </w:r>
      <w:r w:rsidR="005875C0">
        <w:rPr>
          <w:rFonts w:ascii="Times New Roman" w:hAnsi="Times New Roman" w:cs="Times New Roman"/>
          <w:sz w:val="28"/>
          <w:szCs w:val="28"/>
          <w:lang w:val="be-BY"/>
        </w:rPr>
        <w:t xml:space="preserve"> матер</w:t>
      </w:r>
      <w:r w:rsidR="00A26F68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5875C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церковную структуру Унии, но одновременно </w:t>
      </w:r>
      <w:r w:rsidR="0048581C">
        <w:rPr>
          <w:rFonts w:ascii="Times New Roman" w:hAnsi="Times New Roman" w:cs="Times New Roman"/>
          <w:sz w:val="28"/>
          <w:szCs w:val="28"/>
          <w:lang w:val="be-BY"/>
        </w:rPr>
        <w:t xml:space="preserve">с этим </w:t>
      </w:r>
      <w:r>
        <w:rPr>
          <w:rFonts w:ascii="Times New Roman" w:hAnsi="Times New Roman" w:cs="Times New Roman"/>
          <w:sz w:val="28"/>
          <w:szCs w:val="28"/>
          <w:lang w:val="be-BY"/>
        </w:rPr>
        <w:t>подчинил</w:t>
      </w:r>
      <w:r w:rsidR="0048581C">
        <w:rPr>
          <w:rFonts w:ascii="Times New Roman" w:hAnsi="Times New Roman" w:cs="Times New Roman"/>
          <w:sz w:val="28"/>
          <w:szCs w:val="28"/>
          <w:lang w:val="be-BY"/>
        </w:rPr>
        <w:t xml:space="preserve"> униатов власти католического латинского митрополита, полностью отдав их в руки латинян.</w:t>
      </w:r>
      <w:r w:rsidR="0087231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55F55">
        <w:rPr>
          <w:rFonts w:ascii="Times New Roman" w:hAnsi="Times New Roman" w:cs="Times New Roman"/>
          <w:sz w:val="28"/>
          <w:szCs w:val="28"/>
          <w:lang w:val="be-BY"/>
        </w:rPr>
        <w:t xml:space="preserve">Действия Павла </w:t>
      </w:r>
      <w:r w:rsidR="00B55F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0411">
        <w:rPr>
          <w:rFonts w:ascii="Times New Roman" w:hAnsi="Times New Roman" w:cs="Times New Roman"/>
          <w:sz w:val="28"/>
          <w:szCs w:val="28"/>
        </w:rPr>
        <w:t xml:space="preserve"> </w:t>
      </w:r>
      <w:r w:rsidR="00451B9B">
        <w:rPr>
          <w:rFonts w:ascii="Times New Roman" w:hAnsi="Times New Roman" w:cs="Times New Roman"/>
          <w:sz w:val="28"/>
          <w:szCs w:val="28"/>
        </w:rPr>
        <w:t>оцениваются</w:t>
      </w:r>
      <w:r w:rsidR="002F0411">
        <w:rPr>
          <w:rFonts w:ascii="Times New Roman" w:hAnsi="Times New Roman" w:cs="Times New Roman"/>
          <w:sz w:val="28"/>
          <w:szCs w:val="28"/>
        </w:rPr>
        <w:t xml:space="preserve"> в православной историографии</w:t>
      </w:r>
      <w:r w:rsidR="00B55F55">
        <w:rPr>
          <w:rFonts w:ascii="Times New Roman" w:hAnsi="Times New Roman" w:cs="Times New Roman"/>
          <w:sz w:val="28"/>
          <w:szCs w:val="28"/>
        </w:rPr>
        <w:t xml:space="preserve"> </w:t>
      </w:r>
      <w:r w:rsidR="00451B9B">
        <w:rPr>
          <w:rFonts w:ascii="Times New Roman" w:hAnsi="Times New Roman" w:cs="Times New Roman"/>
          <w:sz w:val="28"/>
          <w:szCs w:val="28"/>
        </w:rPr>
        <w:t>как верх</w:t>
      </w:r>
      <w:r w:rsidR="00B55F55">
        <w:rPr>
          <w:rFonts w:ascii="Times New Roman" w:hAnsi="Times New Roman" w:cs="Times New Roman"/>
          <w:sz w:val="28"/>
          <w:szCs w:val="28"/>
        </w:rPr>
        <w:t xml:space="preserve"> неразумности в конфессиональной политике Российской империи.</w:t>
      </w:r>
    </w:p>
    <w:p w:rsidR="001A09CE" w:rsidRDefault="0048581C" w:rsidP="00043C13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Император Александр І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 в целом относился к униатам равнодушно,</w:t>
      </w:r>
      <w:r w:rsidR="002F0411">
        <w:rPr>
          <w:rFonts w:ascii="Times New Roman" w:hAnsi="Times New Roman" w:cs="Times New Roman"/>
          <w:sz w:val="28"/>
          <w:szCs w:val="28"/>
          <w:lang w:val="be-BY"/>
        </w:rPr>
        <w:t xml:space="preserve"> т.к. предполагал восстановить Польшу с белорусско-украинско-литовскими землями в ее составе</w:t>
      </w:r>
      <w:r w:rsidR="0068441B">
        <w:rPr>
          <w:rFonts w:ascii="Times New Roman" w:hAnsi="Times New Roman" w:cs="Times New Roman"/>
          <w:sz w:val="28"/>
          <w:szCs w:val="28"/>
          <w:lang w:val="be-BY"/>
        </w:rPr>
        <w:t xml:space="preserve">, что </w:t>
      </w:r>
      <w:r w:rsidR="005875C0">
        <w:rPr>
          <w:rFonts w:ascii="Times New Roman" w:hAnsi="Times New Roman" w:cs="Times New Roman"/>
          <w:sz w:val="28"/>
          <w:szCs w:val="28"/>
          <w:lang w:val="be-BY"/>
        </w:rPr>
        <w:t xml:space="preserve">должно было </w:t>
      </w:r>
      <w:r w:rsidR="0068441B">
        <w:rPr>
          <w:rFonts w:ascii="Times New Roman" w:hAnsi="Times New Roman" w:cs="Times New Roman"/>
          <w:sz w:val="28"/>
          <w:szCs w:val="28"/>
          <w:lang w:val="be-BY"/>
        </w:rPr>
        <w:t>сн</w:t>
      </w:r>
      <w:r w:rsidR="00464A94">
        <w:rPr>
          <w:rFonts w:ascii="Times New Roman" w:hAnsi="Times New Roman" w:cs="Times New Roman"/>
          <w:sz w:val="28"/>
          <w:szCs w:val="28"/>
          <w:lang w:val="be-BY"/>
        </w:rPr>
        <w:t>ять</w:t>
      </w:r>
      <w:r w:rsidR="0068441B">
        <w:rPr>
          <w:rFonts w:ascii="Times New Roman" w:hAnsi="Times New Roman" w:cs="Times New Roman"/>
          <w:sz w:val="28"/>
          <w:szCs w:val="28"/>
          <w:lang w:val="be-BY"/>
        </w:rPr>
        <w:t xml:space="preserve"> униатскую проблему с повестки дня российских властей. В то же время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 под давлением просьб со стор</w:t>
      </w:r>
      <w:r w:rsidR="00043C13">
        <w:rPr>
          <w:rFonts w:ascii="Times New Roman" w:hAnsi="Times New Roman" w:cs="Times New Roman"/>
          <w:sz w:val="28"/>
          <w:szCs w:val="28"/>
          <w:lang w:val="be-BY"/>
        </w:rPr>
        <w:t xml:space="preserve">оны некоторых униатских </w:t>
      </w:r>
      <w:r w:rsidR="003B54AB">
        <w:rPr>
          <w:rFonts w:ascii="Times New Roman" w:hAnsi="Times New Roman" w:cs="Times New Roman"/>
          <w:sz w:val="28"/>
          <w:szCs w:val="28"/>
          <w:lang w:val="be-BY"/>
        </w:rPr>
        <w:t>архиереев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, стремившихся к отстаиванию своих прав от посягательств со стороны </w:t>
      </w:r>
      <w:r w:rsidR="00043C13">
        <w:rPr>
          <w:rFonts w:ascii="Times New Roman" w:hAnsi="Times New Roman" w:cs="Times New Roman"/>
          <w:sz w:val="28"/>
          <w:szCs w:val="28"/>
          <w:lang w:val="be-BY"/>
        </w:rPr>
        <w:t>латинской иерархии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>, а также</w:t>
      </w:r>
      <w:r w:rsidR="0068441B">
        <w:rPr>
          <w:rFonts w:ascii="Times New Roman" w:hAnsi="Times New Roman" w:cs="Times New Roman"/>
          <w:sz w:val="28"/>
          <w:szCs w:val="28"/>
          <w:lang w:val="be-BY"/>
        </w:rPr>
        <w:t xml:space="preserve"> к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 сохранению </w:t>
      </w:r>
      <w:r w:rsidR="001A09CE">
        <w:rPr>
          <w:rFonts w:ascii="Times New Roman" w:hAnsi="Times New Roman" w:cs="Times New Roman"/>
          <w:sz w:val="28"/>
          <w:szCs w:val="28"/>
          <w:lang w:val="be-BY"/>
        </w:rPr>
        <w:t xml:space="preserve">самобытности 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Унии, </w:t>
      </w:r>
      <w:r w:rsidR="0068441B">
        <w:rPr>
          <w:rFonts w:ascii="Times New Roman" w:hAnsi="Times New Roman" w:cs="Times New Roman"/>
          <w:sz w:val="28"/>
          <w:szCs w:val="28"/>
          <w:lang w:val="be-BY"/>
        </w:rPr>
        <w:t xml:space="preserve">он 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>осуществил ряд мер, которые поспособствовали</w:t>
      </w:r>
      <w:r w:rsidR="001A09CE">
        <w:rPr>
          <w:rFonts w:ascii="Times New Roman" w:hAnsi="Times New Roman" w:cs="Times New Roman"/>
          <w:sz w:val="28"/>
          <w:szCs w:val="28"/>
          <w:lang w:val="be-BY"/>
        </w:rPr>
        <w:t xml:space="preserve"> некоторому усилению Униатской Церкви.</w:t>
      </w:r>
    </w:p>
    <w:p w:rsidR="00B72B27" w:rsidRDefault="001A09CE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Император Николай І</w:t>
      </w:r>
      <w:r w:rsidR="00E02662">
        <w:rPr>
          <w:rFonts w:ascii="Times New Roman" w:hAnsi="Times New Roman" w:cs="Times New Roman"/>
          <w:sz w:val="28"/>
          <w:szCs w:val="28"/>
          <w:lang w:val="be-BY"/>
        </w:rPr>
        <w:t xml:space="preserve"> желал бесповоротно интегрировать западные губ</w:t>
      </w:r>
      <w:r w:rsidR="00D81F2F">
        <w:rPr>
          <w:rFonts w:ascii="Times New Roman" w:hAnsi="Times New Roman" w:cs="Times New Roman"/>
          <w:sz w:val="28"/>
          <w:szCs w:val="28"/>
          <w:lang w:val="be-BY"/>
        </w:rPr>
        <w:t>ернии в состав империи, для чего</w:t>
      </w:r>
      <w:r w:rsidR="00E02662">
        <w:rPr>
          <w:rFonts w:ascii="Times New Roman" w:hAnsi="Times New Roman" w:cs="Times New Roman"/>
          <w:sz w:val="28"/>
          <w:szCs w:val="28"/>
          <w:lang w:val="be-BY"/>
        </w:rPr>
        <w:t xml:space="preserve"> искал средства сделать </w:t>
      </w:r>
      <w:r w:rsidR="009D17F0">
        <w:rPr>
          <w:rFonts w:ascii="Times New Roman" w:hAnsi="Times New Roman" w:cs="Times New Roman"/>
          <w:sz w:val="28"/>
          <w:szCs w:val="28"/>
          <w:lang w:val="be-BY"/>
        </w:rPr>
        <w:t xml:space="preserve">местное население </w:t>
      </w:r>
      <w:r w:rsidR="00E02662">
        <w:rPr>
          <w:rFonts w:ascii="Times New Roman" w:hAnsi="Times New Roman" w:cs="Times New Roman"/>
          <w:sz w:val="28"/>
          <w:szCs w:val="28"/>
          <w:lang w:val="be-BY"/>
        </w:rPr>
        <w:t xml:space="preserve">лояльными гражданами России. </w:t>
      </w:r>
      <w:r w:rsidR="009D17F0">
        <w:rPr>
          <w:rFonts w:ascii="Times New Roman" w:hAnsi="Times New Roman" w:cs="Times New Roman"/>
          <w:sz w:val="28"/>
          <w:szCs w:val="28"/>
          <w:lang w:val="be-BY"/>
        </w:rPr>
        <w:t xml:space="preserve">Значительная часть </w:t>
      </w:r>
      <w:r w:rsidR="00D81F2F">
        <w:rPr>
          <w:rFonts w:ascii="Times New Roman" w:hAnsi="Times New Roman" w:cs="Times New Roman"/>
          <w:sz w:val="28"/>
          <w:szCs w:val="28"/>
          <w:lang w:val="be-BY"/>
        </w:rPr>
        <w:t>этого населения принадлежала Униатской Церкви. Поэтому император Николай 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интересовался Унией, собирал свед</w:t>
      </w:r>
      <w:r w:rsidR="009D17F0">
        <w:rPr>
          <w:rFonts w:ascii="Times New Roman" w:hAnsi="Times New Roman" w:cs="Times New Roman"/>
          <w:sz w:val="28"/>
          <w:szCs w:val="28"/>
          <w:lang w:val="be-BY"/>
        </w:rPr>
        <w:t xml:space="preserve">ения </w:t>
      </w:r>
      <w:r>
        <w:rPr>
          <w:rFonts w:ascii="Times New Roman" w:hAnsi="Times New Roman" w:cs="Times New Roman"/>
          <w:sz w:val="28"/>
          <w:szCs w:val="28"/>
          <w:lang w:val="be-BY"/>
        </w:rPr>
        <w:t>о ее положении и в 1827 г. предпринял действия</w:t>
      </w:r>
      <w:r w:rsidR="005C55EF">
        <w:rPr>
          <w:rFonts w:ascii="Times New Roman" w:hAnsi="Times New Roman" w:cs="Times New Roman"/>
          <w:sz w:val="28"/>
          <w:szCs w:val="28"/>
          <w:lang w:val="be-BY"/>
        </w:rPr>
        <w:t xml:space="preserve"> по делатинизации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униатского о</w:t>
      </w:r>
      <w:r w:rsidR="00464A94">
        <w:rPr>
          <w:rFonts w:ascii="Times New Roman" w:hAnsi="Times New Roman" w:cs="Times New Roman"/>
          <w:sz w:val="28"/>
          <w:szCs w:val="28"/>
          <w:lang w:val="be-BY"/>
        </w:rPr>
        <w:t>бряда</w:t>
      </w:r>
      <w:r w:rsidR="005C55EF">
        <w:rPr>
          <w:rFonts w:ascii="Times New Roman" w:hAnsi="Times New Roman" w:cs="Times New Roman"/>
          <w:sz w:val="28"/>
          <w:szCs w:val="28"/>
          <w:lang w:val="be-BY"/>
        </w:rPr>
        <w:t xml:space="preserve"> с целью</w:t>
      </w:r>
      <w:r w:rsidR="00D81F2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A54DA">
        <w:rPr>
          <w:rFonts w:ascii="Times New Roman" w:hAnsi="Times New Roman" w:cs="Times New Roman"/>
          <w:sz w:val="28"/>
          <w:szCs w:val="28"/>
          <w:lang w:val="be-BY"/>
        </w:rPr>
        <w:t>внешне сблизить</w:t>
      </w:r>
      <w:r w:rsidR="00D81F2F">
        <w:rPr>
          <w:rFonts w:ascii="Times New Roman" w:hAnsi="Times New Roman" w:cs="Times New Roman"/>
          <w:sz w:val="28"/>
          <w:szCs w:val="28"/>
          <w:lang w:val="be-BY"/>
        </w:rPr>
        <w:t xml:space="preserve"> униатов</w:t>
      </w:r>
      <w:r w:rsidR="00AA54DA">
        <w:rPr>
          <w:rFonts w:ascii="Times New Roman" w:hAnsi="Times New Roman" w:cs="Times New Roman"/>
          <w:sz w:val="28"/>
          <w:szCs w:val="28"/>
          <w:lang w:val="be-BY"/>
        </w:rPr>
        <w:t xml:space="preserve"> с православными</w:t>
      </w:r>
      <w:r w:rsidR="00464A94">
        <w:rPr>
          <w:rFonts w:ascii="Times New Roman" w:hAnsi="Times New Roman" w:cs="Times New Roman"/>
          <w:sz w:val="28"/>
          <w:szCs w:val="28"/>
          <w:lang w:val="be-BY"/>
        </w:rPr>
        <w:t>. М</w:t>
      </w:r>
      <w:r>
        <w:rPr>
          <w:rFonts w:ascii="Times New Roman" w:hAnsi="Times New Roman" w:cs="Times New Roman"/>
          <w:sz w:val="28"/>
          <w:szCs w:val="28"/>
          <w:lang w:val="be-BY"/>
        </w:rPr>
        <w:t>ероприятия Николая І</w:t>
      </w:r>
      <w:r w:rsidR="009B6A0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7720C">
        <w:rPr>
          <w:rFonts w:ascii="Times New Roman" w:hAnsi="Times New Roman" w:cs="Times New Roman"/>
          <w:sz w:val="28"/>
          <w:szCs w:val="28"/>
          <w:lang w:val="be-BY"/>
        </w:rPr>
        <w:t>неожиданно привели к возникновению среди униатов движения</w:t>
      </w:r>
      <w:r w:rsidR="005C55EF">
        <w:rPr>
          <w:rFonts w:ascii="Times New Roman" w:hAnsi="Times New Roman" w:cs="Times New Roman"/>
          <w:sz w:val="28"/>
          <w:szCs w:val="28"/>
          <w:lang w:val="be-BY"/>
        </w:rPr>
        <w:t>, направленного к возвращению в православное вероисповедание</w:t>
      </w:r>
      <w:r w:rsidR="0037720C">
        <w:rPr>
          <w:rFonts w:ascii="Times New Roman" w:hAnsi="Times New Roman" w:cs="Times New Roman"/>
          <w:sz w:val="28"/>
          <w:szCs w:val="28"/>
          <w:lang w:val="be-BY"/>
        </w:rPr>
        <w:t xml:space="preserve">, которое </w:t>
      </w:r>
      <w:r w:rsidR="00D73BCE">
        <w:rPr>
          <w:rFonts w:ascii="Times New Roman" w:hAnsi="Times New Roman" w:cs="Times New Roman"/>
          <w:sz w:val="28"/>
          <w:szCs w:val="28"/>
          <w:lang w:val="be-BY"/>
        </w:rPr>
        <w:t>император</w:t>
      </w:r>
      <w:r w:rsidR="006E1C24">
        <w:rPr>
          <w:rFonts w:ascii="Times New Roman" w:hAnsi="Times New Roman" w:cs="Times New Roman"/>
          <w:sz w:val="28"/>
          <w:szCs w:val="28"/>
          <w:lang w:val="be-BY"/>
        </w:rPr>
        <w:t xml:space="preserve"> приветствова</w:t>
      </w:r>
      <w:r w:rsidR="00000CCF">
        <w:rPr>
          <w:rFonts w:ascii="Times New Roman" w:hAnsi="Times New Roman" w:cs="Times New Roman"/>
          <w:sz w:val="28"/>
          <w:szCs w:val="28"/>
          <w:lang w:val="be-BY"/>
        </w:rPr>
        <w:t>л и поддержал. Под его покровительством с 1828 г. реализовывался проект общего воссоедин</w:t>
      </w:r>
      <w:r w:rsidR="00D73BCE">
        <w:rPr>
          <w:rFonts w:ascii="Times New Roman" w:hAnsi="Times New Roman" w:cs="Times New Roman"/>
          <w:sz w:val="28"/>
          <w:szCs w:val="28"/>
          <w:lang w:val="be-BY"/>
        </w:rPr>
        <w:t>ения униатов, завершившийся</w:t>
      </w:r>
      <w:r w:rsidR="0037720C">
        <w:rPr>
          <w:rFonts w:ascii="Times New Roman" w:hAnsi="Times New Roman" w:cs="Times New Roman"/>
          <w:sz w:val="28"/>
          <w:szCs w:val="28"/>
          <w:lang w:val="be-BY"/>
        </w:rPr>
        <w:t xml:space="preserve"> в 1839 г. разрывом Брестской церковной унии</w:t>
      </w:r>
      <w:r w:rsidR="00000CCF">
        <w:rPr>
          <w:rFonts w:ascii="Times New Roman" w:hAnsi="Times New Roman" w:cs="Times New Roman"/>
          <w:sz w:val="28"/>
          <w:szCs w:val="28"/>
          <w:lang w:val="be-BY"/>
        </w:rPr>
        <w:t xml:space="preserve"> на Полоцком Соборе униатского духовенства</w:t>
      </w:r>
      <w:r w:rsidR="0037720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B72B2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E7C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A1CA3" w:rsidRDefault="00F205B3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обзор конфессиональной политики России на приобретенных от Польши территориях от</w:t>
      </w:r>
      <w:r w:rsidR="001E519B">
        <w:rPr>
          <w:rFonts w:ascii="Times New Roman" w:hAnsi="Times New Roman" w:cs="Times New Roman"/>
          <w:sz w:val="28"/>
          <w:szCs w:val="28"/>
        </w:rPr>
        <w:t xml:space="preserve">крывает ее непоследовательность, которую </w:t>
      </w:r>
      <w:r>
        <w:rPr>
          <w:rFonts w:ascii="Times New Roman" w:hAnsi="Times New Roman" w:cs="Times New Roman"/>
          <w:sz w:val="28"/>
          <w:szCs w:val="28"/>
        </w:rPr>
        <w:t>отмечали в</w:t>
      </w:r>
      <w:r w:rsidR="00353538">
        <w:rPr>
          <w:rFonts w:ascii="Times New Roman" w:hAnsi="Times New Roman" w:cs="Times New Roman"/>
          <w:sz w:val="28"/>
          <w:szCs w:val="28"/>
        </w:rPr>
        <w:t>се без исключения историки</w:t>
      </w:r>
      <w:r w:rsidR="00D029B5">
        <w:rPr>
          <w:rFonts w:ascii="Times New Roman" w:hAnsi="Times New Roman" w:cs="Times New Roman"/>
          <w:sz w:val="28"/>
          <w:szCs w:val="28"/>
        </w:rPr>
        <w:t xml:space="preserve">, занимавшиеся проблемой упразднения </w:t>
      </w:r>
      <w:r w:rsidR="005C55EF">
        <w:rPr>
          <w:rFonts w:ascii="Times New Roman" w:hAnsi="Times New Roman" w:cs="Times New Roman"/>
          <w:sz w:val="28"/>
          <w:szCs w:val="28"/>
        </w:rPr>
        <w:t xml:space="preserve">церковной </w:t>
      </w:r>
      <w:r w:rsidR="00D029B5">
        <w:rPr>
          <w:rFonts w:ascii="Times New Roman" w:hAnsi="Times New Roman" w:cs="Times New Roman"/>
          <w:sz w:val="28"/>
          <w:szCs w:val="28"/>
        </w:rPr>
        <w:t xml:space="preserve">Унии в России. К этому </w:t>
      </w:r>
      <w:r w:rsidR="0018388D">
        <w:rPr>
          <w:rFonts w:ascii="Times New Roman" w:hAnsi="Times New Roman" w:cs="Times New Roman"/>
          <w:sz w:val="28"/>
          <w:szCs w:val="28"/>
        </w:rPr>
        <w:t>нужно</w:t>
      </w:r>
      <w:r w:rsidR="00D029B5">
        <w:rPr>
          <w:rFonts w:ascii="Times New Roman" w:hAnsi="Times New Roman" w:cs="Times New Roman"/>
          <w:sz w:val="28"/>
          <w:szCs w:val="28"/>
        </w:rPr>
        <w:t xml:space="preserve"> добавить, что</w:t>
      </w:r>
      <w:r w:rsidR="00782F3F">
        <w:rPr>
          <w:rFonts w:ascii="Times New Roman" w:hAnsi="Times New Roman" w:cs="Times New Roman"/>
          <w:sz w:val="28"/>
          <w:szCs w:val="28"/>
        </w:rPr>
        <w:t xml:space="preserve"> </w:t>
      </w:r>
      <w:r w:rsidR="00C07494">
        <w:rPr>
          <w:rFonts w:ascii="Times New Roman" w:hAnsi="Times New Roman" w:cs="Times New Roman"/>
          <w:sz w:val="28"/>
          <w:szCs w:val="28"/>
        </w:rPr>
        <w:t xml:space="preserve">все </w:t>
      </w:r>
      <w:r w:rsidR="00782F3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D029B5">
        <w:rPr>
          <w:rFonts w:ascii="Times New Roman" w:hAnsi="Times New Roman" w:cs="Times New Roman"/>
          <w:sz w:val="28"/>
          <w:szCs w:val="28"/>
        </w:rPr>
        <w:t xml:space="preserve">Петербурга </w:t>
      </w:r>
      <w:r w:rsidR="00C07494">
        <w:rPr>
          <w:rFonts w:ascii="Times New Roman" w:hAnsi="Times New Roman" w:cs="Times New Roman"/>
          <w:sz w:val="28"/>
          <w:szCs w:val="28"/>
        </w:rPr>
        <w:t>в отношении Унии, предпринят</w:t>
      </w:r>
      <w:r w:rsidR="00782F3F">
        <w:rPr>
          <w:rFonts w:ascii="Times New Roman" w:hAnsi="Times New Roman" w:cs="Times New Roman"/>
          <w:sz w:val="28"/>
          <w:szCs w:val="28"/>
        </w:rPr>
        <w:t>ы</w:t>
      </w:r>
      <w:r w:rsidR="00FB1C37">
        <w:rPr>
          <w:rFonts w:ascii="Times New Roman" w:hAnsi="Times New Roman" w:cs="Times New Roman"/>
          <w:sz w:val="28"/>
          <w:szCs w:val="28"/>
        </w:rPr>
        <w:t>е</w:t>
      </w:r>
      <w:r w:rsidR="00782F3F">
        <w:rPr>
          <w:rFonts w:ascii="Times New Roman" w:hAnsi="Times New Roman" w:cs="Times New Roman"/>
          <w:sz w:val="28"/>
          <w:szCs w:val="28"/>
        </w:rPr>
        <w:t xml:space="preserve"> до 1827 г., могли послужить переходу в господствующее</w:t>
      </w:r>
      <w:r w:rsidR="003B54AB">
        <w:rPr>
          <w:rFonts w:ascii="Times New Roman" w:hAnsi="Times New Roman" w:cs="Times New Roman"/>
          <w:sz w:val="28"/>
          <w:szCs w:val="28"/>
        </w:rPr>
        <w:t xml:space="preserve"> вероисп</w:t>
      </w:r>
      <w:r w:rsidR="00A26F68">
        <w:rPr>
          <w:rFonts w:ascii="Times New Roman" w:hAnsi="Times New Roman" w:cs="Times New Roman"/>
          <w:sz w:val="28"/>
          <w:szCs w:val="28"/>
        </w:rPr>
        <w:t xml:space="preserve">оведание только части униатов. </w:t>
      </w:r>
      <w:r w:rsidR="00D81F2F">
        <w:rPr>
          <w:rFonts w:ascii="Times New Roman" w:hAnsi="Times New Roman" w:cs="Times New Roman"/>
          <w:sz w:val="28"/>
          <w:szCs w:val="28"/>
        </w:rPr>
        <w:t>К</w:t>
      </w:r>
      <w:r w:rsidR="00451B9B">
        <w:rPr>
          <w:rFonts w:ascii="Times New Roman" w:hAnsi="Times New Roman" w:cs="Times New Roman"/>
          <w:sz w:val="28"/>
          <w:szCs w:val="28"/>
        </w:rPr>
        <w:t>олеб</w:t>
      </w:r>
      <w:r w:rsidR="00A26F68">
        <w:rPr>
          <w:rFonts w:ascii="Times New Roman" w:hAnsi="Times New Roman" w:cs="Times New Roman"/>
          <w:sz w:val="28"/>
          <w:szCs w:val="28"/>
        </w:rPr>
        <w:t>ания властей в отношении греко-католиков</w:t>
      </w:r>
      <w:r w:rsidR="001D7CCA">
        <w:rPr>
          <w:rFonts w:ascii="Times New Roman" w:hAnsi="Times New Roman" w:cs="Times New Roman"/>
          <w:sz w:val="28"/>
          <w:szCs w:val="28"/>
        </w:rPr>
        <w:t>,</w:t>
      </w:r>
      <w:r w:rsidR="007F7DFE">
        <w:rPr>
          <w:rFonts w:ascii="Times New Roman" w:hAnsi="Times New Roman" w:cs="Times New Roman"/>
          <w:sz w:val="28"/>
          <w:szCs w:val="28"/>
        </w:rPr>
        <w:t xml:space="preserve"> когда их то призывали беспрепятственно возвращаться к вере отцов, то отдавали под власть латинского священноначалия,</w:t>
      </w:r>
      <w:r w:rsidR="00451833">
        <w:rPr>
          <w:rFonts w:ascii="Times New Roman" w:hAnsi="Times New Roman" w:cs="Times New Roman"/>
          <w:sz w:val="28"/>
          <w:szCs w:val="28"/>
        </w:rPr>
        <w:t xml:space="preserve"> то </w:t>
      </w:r>
      <w:r w:rsidR="001D7CCA">
        <w:rPr>
          <w:rFonts w:ascii="Times New Roman" w:hAnsi="Times New Roman" w:cs="Times New Roman"/>
          <w:sz w:val="28"/>
          <w:szCs w:val="28"/>
        </w:rPr>
        <w:t>пытались переделать в русском духе</w:t>
      </w:r>
      <w:r w:rsidR="00451833">
        <w:rPr>
          <w:rFonts w:ascii="Times New Roman" w:hAnsi="Times New Roman" w:cs="Times New Roman"/>
          <w:sz w:val="28"/>
          <w:szCs w:val="28"/>
        </w:rPr>
        <w:t>,</w:t>
      </w:r>
      <w:r w:rsidR="007F7DFE">
        <w:rPr>
          <w:rFonts w:ascii="Times New Roman" w:hAnsi="Times New Roman" w:cs="Times New Roman"/>
          <w:sz w:val="28"/>
          <w:szCs w:val="28"/>
        </w:rPr>
        <w:t xml:space="preserve"> </w:t>
      </w:r>
      <w:r w:rsidR="00451833">
        <w:rPr>
          <w:rFonts w:ascii="Times New Roman" w:hAnsi="Times New Roman" w:cs="Times New Roman"/>
          <w:sz w:val="28"/>
          <w:szCs w:val="28"/>
        </w:rPr>
        <w:t>скорее мо</w:t>
      </w:r>
      <w:r w:rsidR="004B31D5">
        <w:rPr>
          <w:rFonts w:ascii="Times New Roman" w:hAnsi="Times New Roman" w:cs="Times New Roman"/>
          <w:sz w:val="28"/>
          <w:szCs w:val="28"/>
        </w:rPr>
        <w:t>г</w:t>
      </w:r>
      <w:r w:rsidR="001D7CCA">
        <w:rPr>
          <w:rFonts w:ascii="Times New Roman" w:hAnsi="Times New Roman" w:cs="Times New Roman"/>
          <w:sz w:val="28"/>
          <w:szCs w:val="28"/>
        </w:rPr>
        <w:t>ли</w:t>
      </w:r>
      <w:r w:rsidR="00451833">
        <w:rPr>
          <w:rFonts w:ascii="Times New Roman" w:hAnsi="Times New Roman" w:cs="Times New Roman"/>
          <w:sz w:val="28"/>
          <w:szCs w:val="28"/>
        </w:rPr>
        <w:t xml:space="preserve"> оттолкнуть </w:t>
      </w:r>
      <w:r w:rsidR="003B54AB">
        <w:rPr>
          <w:rFonts w:ascii="Times New Roman" w:hAnsi="Times New Roman" w:cs="Times New Roman"/>
          <w:sz w:val="28"/>
          <w:szCs w:val="28"/>
        </w:rPr>
        <w:t xml:space="preserve">значительную часть </w:t>
      </w:r>
      <w:r w:rsidR="00451833">
        <w:rPr>
          <w:rFonts w:ascii="Times New Roman" w:hAnsi="Times New Roman" w:cs="Times New Roman"/>
          <w:sz w:val="28"/>
          <w:szCs w:val="28"/>
        </w:rPr>
        <w:t>униатов от православных, чем сблизить их. Тем не менее,</w:t>
      </w:r>
      <w:r w:rsidR="00B91953">
        <w:rPr>
          <w:rFonts w:ascii="Times New Roman" w:hAnsi="Times New Roman" w:cs="Times New Roman"/>
          <w:sz w:val="28"/>
          <w:szCs w:val="28"/>
        </w:rPr>
        <w:t xml:space="preserve"> </w:t>
      </w:r>
      <w:r w:rsidR="00451833">
        <w:rPr>
          <w:rFonts w:ascii="Times New Roman" w:hAnsi="Times New Roman" w:cs="Times New Roman"/>
          <w:sz w:val="28"/>
          <w:szCs w:val="28"/>
        </w:rPr>
        <w:t xml:space="preserve">из среды униатского духовенства в </w:t>
      </w:r>
      <w:r w:rsidR="00B91953">
        <w:rPr>
          <w:rFonts w:ascii="Times New Roman" w:hAnsi="Times New Roman" w:cs="Times New Roman"/>
          <w:sz w:val="28"/>
          <w:szCs w:val="28"/>
        </w:rPr>
        <w:t>1</w:t>
      </w:r>
      <w:r w:rsidR="00451833">
        <w:rPr>
          <w:rFonts w:ascii="Times New Roman" w:hAnsi="Times New Roman" w:cs="Times New Roman"/>
          <w:sz w:val="28"/>
          <w:szCs w:val="28"/>
        </w:rPr>
        <w:t>827 г. выходит проект полного упразднения унии</w:t>
      </w:r>
      <w:r w:rsidR="00B91953">
        <w:rPr>
          <w:rFonts w:ascii="Times New Roman" w:hAnsi="Times New Roman" w:cs="Times New Roman"/>
          <w:sz w:val="28"/>
          <w:szCs w:val="28"/>
        </w:rPr>
        <w:t>, который успешно реализуется.</w:t>
      </w:r>
      <w:r w:rsidR="004B31D5">
        <w:rPr>
          <w:rFonts w:ascii="Times New Roman" w:hAnsi="Times New Roman" w:cs="Times New Roman"/>
          <w:sz w:val="28"/>
          <w:szCs w:val="28"/>
        </w:rPr>
        <w:t xml:space="preserve"> Это</w:t>
      </w:r>
      <w:r w:rsidR="003B54AB">
        <w:rPr>
          <w:rFonts w:ascii="Times New Roman" w:hAnsi="Times New Roman" w:cs="Times New Roman"/>
          <w:sz w:val="28"/>
          <w:szCs w:val="28"/>
        </w:rPr>
        <w:t>т факт</w:t>
      </w:r>
      <w:r w:rsidR="004B31D5">
        <w:rPr>
          <w:rFonts w:ascii="Times New Roman" w:hAnsi="Times New Roman" w:cs="Times New Roman"/>
          <w:sz w:val="28"/>
          <w:szCs w:val="28"/>
        </w:rPr>
        <w:t xml:space="preserve"> </w:t>
      </w:r>
      <w:r w:rsidR="001D7CCA">
        <w:rPr>
          <w:rFonts w:ascii="Times New Roman" w:hAnsi="Times New Roman" w:cs="Times New Roman"/>
          <w:sz w:val="28"/>
          <w:szCs w:val="28"/>
        </w:rPr>
        <w:t>требует объяснения</w:t>
      </w:r>
      <w:r w:rsidR="004B31D5">
        <w:rPr>
          <w:rFonts w:ascii="Times New Roman" w:hAnsi="Times New Roman" w:cs="Times New Roman"/>
          <w:sz w:val="28"/>
          <w:szCs w:val="28"/>
        </w:rPr>
        <w:t>.</w:t>
      </w:r>
    </w:p>
    <w:p w:rsidR="00C769DB" w:rsidRDefault="006658D9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Чтобы разобраться, п</w:t>
      </w:r>
      <w:r w:rsidR="00255888">
        <w:rPr>
          <w:rFonts w:ascii="Times New Roman" w:hAnsi="Times New Roman" w:cs="Times New Roman"/>
          <w:sz w:val="28"/>
          <w:szCs w:val="28"/>
        </w:rPr>
        <w:t>режде всего,</w:t>
      </w:r>
      <w:r w:rsidR="009A1CA3">
        <w:rPr>
          <w:rFonts w:ascii="Times New Roman" w:hAnsi="Times New Roman" w:cs="Times New Roman"/>
          <w:sz w:val="28"/>
          <w:szCs w:val="28"/>
        </w:rPr>
        <w:t xml:space="preserve"> </w:t>
      </w:r>
      <w:r w:rsidR="002B304D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255888">
        <w:rPr>
          <w:rFonts w:ascii="Times New Roman" w:hAnsi="Times New Roman" w:cs="Times New Roman"/>
          <w:sz w:val="28"/>
          <w:szCs w:val="28"/>
        </w:rPr>
        <w:t xml:space="preserve">обратить внимание на </w:t>
      </w:r>
      <w:r w:rsidR="009122A0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DF2164">
        <w:rPr>
          <w:rFonts w:ascii="Times New Roman" w:hAnsi="Times New Roman" w:cs="Times New Roman"/>
          <w:sz w:val="28"/>
          <w:szCs w:val="28"/>
        </w:rPr>
        <w:t xml:space="preserve">для </w:t>
      </w:r>
      <w:r w:rsidR="00F205B3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DF2164">
        <w:rPr>
          <w:rFonts w:ascii="Times New Roman" w:hAnsi="Times New Roman" w:cs="Times New Roman"/>
          <w:sz w:val="28"/>
          <w:szCs w:val="28"/>
        </w:rPr>
        <w:t>воссоединения униатов с православными</w:t>
      </w:r>
      <w:r w:rsidR="009122A0">
        <w:rPr>
          <w:rFonts w:ascii="Times New Roman" w:hAnsi="Times New Roman" w:cs="Times New Roman"/>
          <w:sz w:val="28"/>
          <w:szCs w:val="28"/>
        </w:rPr>
        <w:t xml:space="preserve"> конфессиональной</w:t>
      </w:r>
      <w:r w:rsidR="0018388D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255888">
        <w:rPr>
          <w:rFonts w:ascii="Times New Roman" w:hAnsi="Times New Roman" w:cs="Times New Roman"/>
          <w:sz w:val="28"/>
          <w:szCs w:val="28"/>
        </w:rPr>
        <w:t xml:space="preserve"> императрицы Екатерины </w:t>
      </w:r>
      <w:r w:rsidR="00255888">
        <w:rPr>
          <w:rFonts w:ascii="Times New Roman" w:hAnsi="Times New Roman" w:cs="Times New Roman"/>
          <w:sz w:val="28"/>
          <w:szCs w:val="28"/>
          <w:lang w:val="be-BY"/>
        </w:rPr>
        <w:t xml:space="preserve">ІІ. </w:t>
      </w:r>
      <w:r w:rsidR="00C769DB">
        <w:rPr>
          <w:rFonts w:ascii="Times New Roman" w:hAnsi="Times New Roman" w:cs="Times New Roman"/>
          <w:sz w:val="28"/>
          <w:szCs w:val="28"/>
          <w:lang w:val="be-BY"/>
        </w:rPr>
        <w:t>В ней пр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C769DB">
        <w:rPr>
          <w:rFonts w:ascii="Times New Roman" w:hAnsi="Times New Roman" w:cs="Times New Roman"/>
          <w:sz w:val="28"/>
          <w:szCs w:val="28"/>
          <w:lang w:val="be-BY"/>
        </w:rPr>
        <w:t xml:space="preserve">слеживается несколько направленных против Унии действий. </w:t>
      </w:r>
    </w:p>
    <w:p w:rsidR="00485585" w:rsidRDefault="00C769DB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 w:rsidR="003C2E0E">
        <w:rPr>
          <w:rFonts w:ascii="Times New Roman" w:hAnsi="Times New Roman" w:cs="Times New Roman"/>
          <w:sz w:val="28"/>
          <w:szCs w:val="28"/>
        </w:rPr>
        <w:t xml:space="preserve">июле </w:t>
      </w:r>
      <w:r>
        <w:rPr>
          <w:rFonts w:ascii="Times New Roman" w:hAnsi="Times New Roman" w:cs="Times New Roman"/>
          <w:sz w:val="28"/>
          <w:szCs w:val="28"/>
        </w:rPr>
        <w:t>1780 г.</w:t>
      </w:r>
      <w:r w:rsidR="00592F21">
        <w:rPr>
          <w:rFonts w:ascii="Times New Roman" w:hAnsi="Times New Roman" w:cs="Times New Roman"/>
          <w:sz w:val="28"/>
          <w:szCs w:val="28"/>
        </w:rPr>
        <w:t xml:space="preserve"> по </w:t>
      </w:r>
      <w:r w:rsidR="003C2E0E">
        <w:rPr>
          <w:rFonts w:ascii="Times New Roman" w:hAnsi="Times New Roman" w:cs="Times New Roman"/>
          <w:sz w:val="28"/>
          <w:szCs w:val="28"/>
        </w:rPr>
        <w:t>повелен</w:t>
      </w:r>
      <w:r w:rsidR="002B304D">
        <w:rPr>
          <w:rFonts w:ascii="Times New Roman" w:hAnsi="Times New Roman" w:cs="Times New Roman"/>
          <w:sz w:val="28"/>
          <w:szCs w:val="28"/>
        </w:rPr>
        <w:t xml:space="preserve">ию </w:t>
      </w:r>
      <w:r w:rsidR="00592F21">
        <w:rPr>
          <w:rFonts w:ascii="Times New Roman" w:hAnsi="Times New Roman" w:cs="Times New Roman"/>
          <w:sz w:val="28"/>
          <w:szCs w:val="28"/>
        </w:rPr>
        <w:t xml:space="preserve">императрицы </w:t>
      </w:r>
      <w:r w:rsidR="002B304D">
        <w:rPr>
          <w:rFonts w:ascii="Times New Roman" w:hAnsi="Times New Roman" w:cs="Times New Roman"/>
          <w:sz w:val="28"/>
          <w:szCs w:val="28"/>
        </w:rPr>
        <w:t>был издан указ о прекращении существования</w:t>
      </w:r>
      <w:r w:rsidR="003C2E0E">
        <w:rPr>
          <w:rFonts w:ascii="Times New Roman" w:hAnsi="Times New Roman" w:cs="Times New Roman"/>
          <w:sz w:val="28"/>
          <w:szCs w:val="28"/>
        </w:rPr>
        <w:t xml:space="preserve"> Полоцкой униатской кафедры и учреждении Полоцкой униатской духовной консистории. В этом законодательном акте, помимо прочего, государственным чиновникам предписывалось в случае вакансии при каком-либо </w:t>
      </w:r>
      <w:r w:rsidR="003C2E0E">
        <w:rPr>
          <w:rFonts w:ascii="Times New Roman" w:hAnsi="Times New Roman" w:cs="Times New Roman"/>
          <w:sz w:val="28"/>
          <w:szCs w:val="28"/>
        </w:rPr>
        <w:lastRenderedPageBreak/>
        <w:t>униатском приходе священнического места спрашивать прихожан, не желают ли они иметь православного священника. Если они изъявляли на это согласие, то местным православным архиереям – Могилевскому и Псковскому – вменялось в обязанность принимать такие приходы в состав своих епархий</w:t>
      </w:r>
      <w:r w:rsidR="003C2E0E">
        <w:rPr>
          <w:rStyle w:val="FootnoteReference"/>
          <w:sz w:val="28"/>
          <w:szCs w:val="28"/>
        </w:rPr>
        <w:footnoteReference w:id="6"/>
      </w:r>
      <w:r w:rsidR="003C2E0E">
        <w:rPr>
          <w:rFonts w:ascii="Times New Roman" w:hAnsi="Times New Roman" w:cs="Times New Roman"/>
          <w:sz w:val="28"/>
          <w:szCs w:val="28"/>
        </w:rPr>
        <w:t>. После издания этого указа, открывавшего для ун</w:t>
      </w:r>
      <w:r w:rsidR="00592F21">
        <w:rPr>
          <w:rFonts w:ascii="Times New Roman" w:hAnsi="Times New Roman" w:cs="Times New Roman"/>
          <w:sz w:val="28"/>
          <w:szCs w:val="28"/>
        </w:rPr>
        <w:t>иатов легальный путь оставлять Г</w:t>
      </w:r>
      <w:r w:rsidR="003C2E0E">
        <w:rPr>
          <w:rFonts w:ascii="Times New Roman" w:hAnsi="Times New Roman" w:cs="Times New Roman"/>
          <w:sz w:val="28"/>
          <w:szCs w:val="28"/>
        </w:rPr>
        <w:t>реко-католицизм, с 1781 по 1783 г. в Пра</w:t>
      </w:r>
      <w:r w:rsidR="00485585">
        <w:rPr>
          <w:rFonts w:ascii="Times New Roman" w:hAnsi="Times New Roman" w:cs="Times New Roman"/>
          <w:sz w:val="28"/>
          <w:szCs w:val="28"/>
        </w:rPr>
        <w:t>вославие из У</w:t>
      </w:r>
      <w:r w:rsidR="003C2E0E">
        <w:rPr>
          <w:rFonts w:ascii="Times New Roman" w:hAnsi="Times New Roman" w:cs="Times New Roman"/>
          <w:sz w:val="28"/>
          <w:szCs w:val="28"/>
        </w:rPr>
        <w:t>нии пер</w:t>
      </w:r>
      <w:r w:rsidR="00592F21">
        <w:rPr>
          <w:rFonts w:ascii="Times New Roman" w:hAnsi="Times New Roman" w:cs="Times New Roman"/>
          <w:sz w:val="28"/>
          <w:szCs w:val="28"/>
        </w:rPr>
        <w:t>ешли более 80 приходских общин, в которых насчитывалось</w:t>
      </w:r>
      <w:r w:rsidR="003C2E0E">
        <w:rPr>
          <w:rFonts w:ascii="Times New Roman" w:hAnsi="Times New Roman" w:cs="Times New Roman"/>
          <w:sz w:val="28"/>
          <w:szCs w:val="28"/>
        </w:rPr>
        <w:t xml:space="preserve"> </w:t>
      </w:r>
      <w:r w:rsidR="00CE6D9B">
        <w:rPr>
          <w:rFonts w:ascii="Times New Roman" w:hAnsi="Times New Roman" w:cs="Times New Roman"/>
          <w:sz w:val="28"/>
          <w:szCs w:val="28"/>
        </w:rPr>
        <w:t>от 112 578</w:t>
      </w:r>
      <w:r w:rsidR="00CE6D9B">
        <w:rPr>
          <w:rStyle w:val="FootnoteReference"/>
          <w:sz w:val="28"/>
          <w:szCs w:val="28"/>
        </w:rPr>
        <w:footnoteReference w:id="7"/>
      </w:r>
      <w:r w:rsidR="00CE6D9B">
        <w:rPr>
          <w:rFonts w:ascii="Times New Roman" w:hAnsi="Times New Roman" w:cs="Times New Roman"/>
          <w:sz w:val="28"/>
          <w:szCs w:val="28"/>
        </w:rPr>
        <w:t xml:space="preserve"> д</w:t>
      </w:r>
      <w:r w:rsidR="00AA54DA">
        <w:rPr>
          <w:rFonts w:ascii="Times New Roman" w:hAnsi="Times New Roman" w:cs="Times New Roman"/>
          <w:sz w:val="28"/>
          <w:szCs w:val="28"/>
        </w:rPr>
        <w:t xml:space="preserve">о </w:t>
      </w:r>
      <w:r w:rsidR="003C2E0E">
        <w:rPr>
          <w:rFonts w:ascii="Times New Roman" w:hAnsi="Times New Roman" w:cs="Times New Roman"/>
          <w:sz w:val="28"/>
          <w:szCs w:val="28"/>
        </w:rPr>
        <w:t>117 187</w:t>
      </w:r>
      <w:r w:rsidR="003C2E0E">
        <w:rPr>
          <w:rStyle w:val="FootnoteReference"/>
          <w:sz w:val="28"/>
          <w:szCs w:val="28"/>
        </w:rPr>
        <w:footnoteReference w:id="8"/>
      </w:r>
      <w:r w:rsidR="00CE6D9B">
        <w:rPr>
          <w:rFonts w:ascii="Times New Roman" w:hAnsi="Times New Roman" w:cs="Times New Roman"/>
          <w:sz w:val="28"/>
          <w:szCs w:val="28"/>
        </w:rPr>
        <w:t xml:space="preserve"> </w:t>
      </w:r>
      <w:r w:rsidR="00592F21">
        <w:rPr>
          <w:rFonts w:ascii="Times New Roman" w:hAnsi="Times New Roman" w:cs="Times New Roman"/>
          <w:sz w:val="28"/>
          <w:szCs w:val="28"/>
        </w:rPr>
        <w:t>верующих</w:t>
      </w:r>
      <w:r w:rsidR="003C2E0E">
        <w:rPr>
          <w:rFonts w:ascii="Times New Roman" w:hAnsi="Times New Roman" w:cs="Times New Roman"/>
          <w:sz w:val="28"/>
          <w:szCs w:val="28"/>
        </w:rPr>
        <w:t>.</w:t>
      </w:r>
    </w:p>
    <w:p w:rsidR="00740BDD" w:rsidRDefault="00740BDD" w:rsidP="006658D9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BDD">
        <w:rPr>
          <w:rFonts w:ascii="Times New Roman" w:hAnsi="Times New Roman" w:cs="Times New Roman"/>
          <w:sz w:val="28"/>
          <w:szCs w:val="28"/>
        </w:rPr>
        <w:t xml:space="preserve">22 апреля 1794 г. по распоряжению Екатерины </w:t>
      </w:r>
      <w:r w:rsidRPr="00740B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0BDD">
        <w:rPr>
          <w:rFonts w:ascii="Times New Roman" w:hAnsi="Times New Roman" w:cs="Times New Roman"/>
          <w:sz w:val="28"/>
          <w:szCs w:val="28"/>
        </w:rPr>
        <w:t xml:space="preserve"> от имени архиепископа Виктора (Садковского) в границах Минской епархии было опубликовано обращение, в котором униаты призывались безбоязненно присоединяться к Православию</w:t>
      </w:r>
      <w:r w:rsidRPr="00740BDD"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  <w:r w:rsidRPr="00740BDD">
        <w:rPr>
          <w:rFonts w:ascii="Times New Roman" w:hAnsi="Times New Roman" w:cs="Times New Roman"/>
          <w:sz w:val="28"/>
          <w:szCs w:val="28"/>
        </w:rPr>
        <w:t xml:space="preserve">. 18 мая 1795 г., убедившись в том, что униаты в Минской епархии </w:t>
      </w:r>
      <w:r w:rsidR="008300D6">
        <w:rPr>
          <w:rFonts w:ascii="Times New Roman" w:hAnsi="Times New Roman" w:cs="Times New Roman"/>
          <w:sz w:val="28"/>
          <w:szCs w:val="28"/>
        </w:rPr>
        <w:t xml:space="preserve">откликнулись на правительственный призыв и </w:t>
      </w:r>
      <w:r w:rsidRPr="00740BDD">
        <w:rPr>
          <w:rFonts w:ascii="Times New Roman" w:hAnsi="Times New Roman" w:cs="Times New Roman"/>
          <w:sz w:val="28"/>
          <w:szCs w:val="28"/>
        </w:rPr>
        <w:t>массово переходят в Православие, императрица повелела распространить действие этого обращения на Могилевскую епархию</w:t>
      </w:r>
      <w:r w:rsidRPr="00740BDD">
        <w:rPr>
          <w:rFonts w:ascii="Times New Roman" w:hAnsi="Times New Roman" w:cs="Times New Roman"/>
          <w:sz w:val="28"/>
          <w:szCs w:val="28"/>
          <w:vertAlign w:val="superscript"/>
        </w:rPr>
        <w:footnoteReference w:id="10"/>
      </w:r>
      <w:r w:rsidRPr="00740BDD">
        <w:rPr>
          <w:rFonts w:ascii="Times New Roman" w:hAnsi="Times New Roman" w:cs="Times New Roman"/>
          <w:sz w:val="28"/>
          <w:szCs w:val="28"/>
        </w:rPr>
        <w:t>.</w:t>
      </w:r>
      <w:r w:rsidR="006658D9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Pr="00740BDD">
        <w:rPr>
          <w:rFonts w:ascii="Times New Roman" w:hAnsi="Times New Roman" w:cs="Times New Roman"/>
          <w:sz w:val="28"/>
          <w:szCs w:val="28"/>
        </w:rPr>
        <w:t xml:space="preserve"> в 1794</w:t>
      </w:r>
      <w:r w:rsidR="00076690">
        <w:rPr>
          <w:rFonts w:ascii="Times New Roman" w:hAnsi="Times New Roman" w:cs="Times New Roman"/>
          <w:sz w:val="28"/>
          <w:szCs w:val="28"/>
        </w:rPr>
        <w:t>–</w:t>
      </w:r>
      <w:r w:rsidR="00836D29">
        <w:rPr>
          <w:rFonts w:ascii="Times New Roman" w:hAnsi="Times New Roman" w:cs="Times New Roman"/>
          <w:sz w:val="28"/>
          <w:szCs w:val="28"/>
        </w:rPr>
        <w:t>1795</w:t>
      </w:r>
      <w:r w:rsidRPr="00740BDD">
        <w:rPr>
          <w:rFonts w:ascii="Times New Roman" w:hAnsi="Times New Roman" w:cs="Times New Roman"/>
          <w:sz w:val="28"/>
          <w:szCs w:val="28"/>
        </w:rPr>
        <w:t xml:space="preserve"> гг</w:t>
      </w:r>
      <w:r w:rsidR="00C07494">
        <w:rPr>
          <w:rFonts w:ascii="Times New Roman" w:hAnsi="Times New Roman" w:cs="Times New Roman"/>
          <w:sz w:val="28"/>
          <w:szCs w:val="28"/>
        </w:rPr>
        <w:t xml:space="preserve">. </w:t>
      </w:r>
      <w:r w:rsidRPr="00740BDD">
        <w:rPr>
          <w:rFonts w:ascii="Times New Roman" w:hAnsi="Times New Roman" w:cs="Times New Roman"/>
          <w:sz w:val="28"/>
          <w:szCs w:val="28"/>
        </w:rPr>
        <w:t>в</w:t>
      </w:r>
      <w:r w:rsidR="00C07494">
        <w:rPr>
          <w:rFonts w:ascii="Times New Roman" w:hAnsi="Times New Roman" w:cs="Times New Roman"/>
          <w:sz w:val="28"/>
          <w:szCs w:val="28"/>
        </w:rPr>
        <w:t xml:space="preserve"> Православную Церковь перешли более</w:t>
      </w:r>
      <w:r w:rsidRPr="00740BDD">
        <w:rPr>
          <w:rFonts w:ascii="Times New Roman" w:hAnsi="Times New Roman" w:cs="Times New Roman"/>
          <w:sz w:val="28"/>
          <w:szCs w:val="28"/>
        </w:rPr>
        <w:t xml:space="preserve"> 1</w:t>
      </w:r>
      <w:r w:rsidR="00C07494">
        <w:rPr>
          <w:rFonts w:ascii="Times New Roman" w:hAnsi="Times New Roman" w:cs="Times New Roman"/>
          <w:sz w:val="28"/>
          <w:szCs w:val="28"/>
        </w:rPr>
        <w:t>,</w:t>
      </w:r>
      <w:r w:rsidRPr="00740BDD">
        <w:rPr>
          <w:rFonts w:ascii="Times New Roman" w:hAnsi="Times New Roman" w:cs="Times New Roman"/>
          <w:sz w:val="28"/>
          <w:szCs w:val="28"/>
        </w:rPr>
        <w:t>5</w:t>
      </w:r>
      <w:r w:rsidR="00DF2672">
        <w:rPr>
          <w:rFonts w:ascii="Times New Roman" w:hAnsi="Times New Roman" w:cs="Times New Roman"/>
          <w:sz w:val="28"/>
          <w:szCs w:val="28"/>
        </w:rPr>
        <w:t xml:space="preserve"> м</w:t>
      </w:r>
      <w:r w:rsidR="007F430A">
        <w:rPr>
          <w:rFonts w:ascii="Times New Roman" w:hAnsi="Times New Roman" w:cs="Times New Roman"/>
          <w:sz w:val="28"/>
          <w:szCs w:val="28"/>
        </w:rPr>
        <w:t>лн.</w:t>
      </w:r>
      <w:r w:rsidR="00DF2672">
        <w:rPr>
          <w:rFonts w:ascii="Times New Roman" w:hAnsi="Times New Roman" w:cs="Times New Roman"/>
          <w:sz w:val="28"/>
          <w:szCs w:val="28"/>
        </w:rPr>
        <w:t xml:space="preserve"> униатов</w:t>
      </w:r>
      <w:r w:rsidRPr="00740BDD">
        <w:rPr>
          <w:rFonts w:ascii="Times New Roman" w:hAnsi="Times New Roman" w:cs="Times New Roman"/>
          <w:sz w:val="28"/>
          <w:szCs w:val="28"/>
        </w:rPr>
        <w:t>. Большинство из этого числа пришлось на украи</w:t>
      </w:r>
      <w:r w:rsidR="006658D9">
        <w:rPr>
          <w:rFonts w:ascii="Times New Roman" w:hAnsi="Times New Roman" w:cs="Times New Roman"/>
          <w:sz w:val="28"/>
          <w:szCs w:val="28"/>
        </w:rPr>
        <w:t>нские территории. В Белоруссии У</w:t>
      </w:r>
      <w:r w:rsidRPr="00740BDD">
        <w:rPr>
          <w:rFonts w:ascii="Times New Roman" w:hAnsi="Times New Roman" w:cs="Times New Roman"/>
          <w:sz w:val="28"/>
          <w:szCs w:val="28"/>
        </w:rPr>
        <w:t xml:space="preserve">нию в </w:t>
      </w:r>
      <w:r w:rsidR="007F430A">
        <w:rPr>
          <w:rFonts w:ascii="Times New Roman" w:hAnsi="Times New Roman" w:cs="Times New Roman"/>
          <w:sz w:val="28"/>
          <w:szCs w:val="28"/>
        </w:rPr>
        <w:t>общей сложности оставили 221 тыс.</w:t>
      </w:r>
      <w:r w:rsidRPr="00740BDD">
        <w:rPr>
          <w:rFonts w:ascii="Times New Roman" w:hAnsi="Times New Roman" w:cs="Times New Roman"/>
          <w:sz w:val="28"/>
          <w:szCs w:val="28"/>
        </w:rPr>
        <w:t xml:space="preserve"> верующих, объединенных в 229 приходов, что составляло небольшую часть У</w:t>
      </w:r>
      <w:r w:rsidR="00076690">
        <w:rPr>
          <w:rFonts w:ascii="Times New Roman" w:hAnsi="Times New Roman" w:cs="Times New Roman"/>
          <w:sz w:val="28"/>
          <w:szCs w:val="28"/>
        </w:rPr>
        <w:t>ниатской Ц</w:t>
      </w:r>
      <w:r w:rsidRPr="00740BDD">
        <w:rPr>
          <w:rFonts w:ascii="Times New Roman" w:hAnsi="Times New Roman" w:cs="Times New Roman"/>
          <w:sz w:val="28"/>
          <w:szCs w:val="28"/>
        </w:rPr>
        <w:t>еркви на белорусских землях</w:t>
      </w:r>
      <w:r w:rsidRPr="00740BDD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 w:rsidRPr="00740BDD">
        <w:rPr>
          <w:rFonts w:ascii="Times New Roman" w:hAnsi="Times New Roman" w:cs="Times New Roman"/>
          <w:sz w:val="28"/>
          <w:szCs w:val="28"/>
        </w:rPr>
        <w:t>.</w:t>
      </w:r>
    </w:p>
    <w:p w:rsidR="00255888" w:rsidRDefault="005D2D25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3C57">
        <w:rPr>
          <w:rFonts w:ascii="Times New Roman" w:hAnsi="Times New Roman" w:cs="Times New Roman"/>
          <w:sz w:val="28"/>
          <w:szCs w:val="28"/>
        </w:rPr>
        <w:t xml:space="preserve"> сентя</w:t>
      </w:r>
      <w:r>
        <w:rPr>
          <w:rFonts w:ascii="Times New Roman" w:hAnsi="Times New Roman" w:cs="Times New Roman"/>
          <w:sz w:val="28"/>
          <w:szCs w:val="28"/>
        </w:rPr>
        <w:t xml:space="preserve">бря 1795 г. </w:t>
      </w:r>
      <w:r w:rsidR="00F64079">
        <w:rPr>
          <w:rFonts w:ascii="Times New Roman" w:hAnsi="Times New Roman" w:cs="Times New Roman"/>
          <w:sz w:val="28"/>
          <w:szCs w:val="28"/>
        </w:rPr>
        <w:t>Екатерина изменила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538">
        <w:rPr>
          <w:rFonts w:ascii="Times New Roman" w:hAnsi="Times New Roman" w:cs="Times New Roman"/>
          <w:sz w:val="28"/>
          <w:szCs w:val="28"/>
        </w:rPr>
        <w:t xml:space="preserve">иерархическую </w:t>
      </w:r>
      <w:r>
        <w:rPr>
          <w:rFonts w:ascii="Times New Roman" w:hAnsi="Times New Roman" w:cs="Times New Roman"/>
          <w:sz w:val="28"/>
          <w:szCs w:val="28"/>
        </w:rPr>
        <w:t>структу</w:t>
      </w:r>
      <w:r w:rsidR="00076690">
        <w:rPr>
          <w:rFonts w:ascii="Times New Roman" w:hAnsi="Times New Roman" w:cs="Times New Roman"/>
          <w:sz w:val="28"/>
          <w:szCs w:val="28"/>
        </w:rPr>
        <w:t>ру Униатской Ц</w:t>
      </w:r>
      <w:r>
        <w:rPr>
          <w:rFonts w:ascii="Times New Roman" w:hAnsi="Times New Roman" w:cs="Times New Roman"/>
          <w:sz w:val="28"/>
          <w:szCs w:val="28"/>
        </w:rPr>
        <w:t xml:space="preserve">еркви. Были уволены </w:t>
      </w:r>
      <w:r w:rsidR="00712D9B">
        <w:rPr>
          <w:rFonts w:ascii="Times New Roman" w:hAnsi="Times New Roman" w:cs="Times New Roman"/>
          <w:sz w:val="28"/>
          <w:szCs w:val="28"/>
        </w:rPr>
        <w:t>на покой униатский митрополит Феодосий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5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Ростоцкий</w:t>
      </w:r>
      <w:r w:rsidR="00353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все </w:t>
      </w:r>
      <w:r w:rsidR="00076690">
        <w:rPr>
          <w:rFonts w:ascii="Times New Roman" w:hAnsi="Times New Roman" w:cs="Times New Roman"/>
          <w:sz w:val="28"/>
          <w:szCs w:val="28"/>
        </w:rPr>
        <w:t xml:space="preserve">прочие </w:t>
      </w:r>
      <w:r w:rsidR="00740BDD">
        <w:rPr>
          <w:rFonts w:ascii="Times New Roman" w:hAnsi="Times New Roman" w:cs="Times New Roman"/>
          <w:sz w:val="28"/>
          <w:szCs w:val="28"/>
        </w:rPr>
        <w:t xml:space="preserve">униатские </w:t>
      </w:r>
      <w:r>
        <w:rPr>
          <w:rFonts w:ascii="Times New Roman" w:hAnsi="Times New Roman" w:cs="Times New Roman"/>
          <w:sz w:val="28"/>
          <w:szCs w:val="28"/>
        </w:rPr>
        <w:t>епископы. Учреждалась единственная епархия – Белорусская,</w:t>
      </w:r>
      <w:r w:rsidR="00740BDD">
        <w:rPr>
          <w:rFonts w:ascii="Times New Roman" w:hAnsi="Times New Roman" w:cs="Times New Roman"/>
          <w:sz w:val="28"/>
          <w:szCs w:val="28"/>
        </w:rPr>
        <w:t xml:space="preserve"> управление которой поручалось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40BDD">
        <w:rPr>
          <w:rFonts w:ascii="Times New Roman" w:hAnsi="Times New Roman" w:cs="Times New Roman"/>
          <w:sz w:val="28"/>
          <w:szCs w:val="28"/>
        </w:rPr>
        <w:t xml:space="preserve">рхиепископу Ираклию </w:t>
      </w:r>
      <w:r w:rsidR="00353538">
        <w:rPr>
          <w:rFonts w:ascii="Times New Roman" w:hAnsi="Times New Roman" w:cs="Times New Roman"/>
          <w:sz w:val="28"/>
          <w:szCs w:val="28"/>
        </w:rPr>
        <w:t>(</w:t>
      </w:r>
      <w:r w:rsidR="00740BDD">
        <w:rPr>
          <w:rFonts w:ascii="Times New Roman" w:hAnsi="Times New Roman" w:cs="Times New Roman"/>
          <w:sz w:val="28"/>
          <w:szCs w:val="28"/>
        </w:rPr>
        <w:t>Лисовскому</w:t>
      </w:r>
      <w:r w:rsidR="00353538">
        <w:rPr>
          <w:rFonts w:ascii="Times New Roman" w:hAnsi="Times New Roman" w:cs="Times New Roman"/>
          <w:sz w:val="28"/>
          <w:szCs w:val="28"/>
        </w:rPr>
        <w:t>)</w:t>
      </w:r>
      <w:r w:rsidR="00740BDD">
        <w:rPr>
          <w:rFonts w:ascii="Times New Roman" w:hAnsi="Times New Roman" w:cs="Times New Roman"/>
          <w:sz w:val="28"/>
          <w:szCs w:val="28"/>
        </w:rPr>
        <w:t xml:space="preserve">. </w:t>
      </w:r>
      <w:r w:rsidR="00DF2672">
        <w:rPr>
          <w:rFonts w:ascii="Times New Roman" w:hAnsi="Times New Roman" w:cs="Times New Roman"/>
          <w:sz w:val="28"/>
          <w:szCs w:val="28"/>
        </w:rPr>
        <w:t>Э</w:t>
      </w:r>
      <w:r w:rsidR="00DF2672" w:rsidRPr="00DF2672">
        <w:rPr>
          <w:rFonts w:ascii="Times New Roman" w:hAnsi="Times New Roman" w:cs="Times New Roman"/>
          <w:sz w:val="28"/>
          <w:szCs w:val="28"/>
        </w:rPr>
        <w:t>та епархия простиралась от Киева до Каменец-Подольска на Юге и по Гродно, Курляндию, Вильно и Полоцк на Севере</w:t>
      </w:r>
      <w:r w:rsidR="00DF2672">
        <w:rPr>
          <w:rStyle w:val="FootnoteReference"/>
          <w:sz w:val="28"/>
          <w:szCs w:val="28"/>
        </w:rPr>
        <w:footnoteReference w:id="12"/>
      </w:r>
      <w:r w:rsidR="00DF2672">
        <w:rPr>
          <w:rFonts w:ascii="Times New Roman" w:hAnsi="Times New Roman" w:cs="Times New Roman"/>
          <w:sz w:val="28"/>
          <w:szCs w:val="28"/>
        </w:rPr>
        <w:t xml:space="preserve">. </w:t>
      </w:r>
      <w:r w:rsidR="00DF2672">
        <w:rPr>
          <w:rFonts w:ascii="Times New Roman" w:hAnsi="Times New Roman" w:cs="Times New Roman"/>
          <w:sz w:val="28"/>
          <w:szCs w:val="28"/>
          <w:lang w:val="be-BY"/>
        </w:rPr>
        <w:t>Она объединяла</w:t>
      </w:r>
      <w:r w:rsidR="00DF2672" w:rsidRPr="00DF2672">
        <w:rPr>
          <w:rFonts w:ascii="Times New Roman" w:hAnsi="Times New Roman" w:cs="Times New Roman"/>
          <w:sz w:val="28"/>
          <w:szCs w:val="28"/>
          <w:lang w:val="be-BY"/>
        </w:rPr>
        <w:t xml:space="preserve"> 2</w:t>
      </w:r>
      <w:r w:rsidR="00DF267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DF2672" w:rsidRPr="00DF2672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DF2672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7F430A">
        <w:rPr>
          <w:rFonts w:ascii="Times New Roman" w:hAnsi="Times New Roman" w:cs="Times New Roman"/>
          <w:sz w:val="28"/>
          <w:szCs w:val="28"/>
          <w:lang w:val="be-BY"/>
        </w:rPr>
        <w:t>лн.</w:t>
      </w:r>
      <w:r w:rsidR="00DF2672">
        <w:rPr>
          <w:rFonts w:ascii="Times New Roman" w:hAnsi="Times New Roman" w:cs="Times New Roman"/>
          <w:sz w:val="28"/>
          <w:szCs w:val="28"/>
          <w:lang w:val="be-BY"/>
        </w:rPr>
        <w:t xml:space="preserve"> верующих</w:t>
      </w:r>
      <w:r w:rsidR="00DF2672">
        <w:rPr>
          <w:rStyle w:val="FootnoteReference"/>
          <w:sz w:val="28"/>
          <w:szCs w:val="28"/>
          <w:lang w:val="be-BY"/>
        </w:rPr>
        <w:footnoteReference w:id="13"/>
      </w:r>
      <w:r w:rsidR="00DF267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DF2672" w:rsidRPr="00DF267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40BDD">
        <w:rPr>
          <w:rFonts w:ascii="Times New Roman" w:hAnsi="Times New Roman" w:cs="Times New Roman"/>
          <w:sz w:val="28"/>
          <w:szCs w:val="28"/>
        </w:rPr>
        <w:t>Монастыри ордена базилиан лишались орденского управления и пере</w:t>
      </w:r>
      <w:r w:rsidR="00836D29">
        <w:rPr>
          <w:rFonts w:ascii="Times New Roman" w:hAnsi="Times New Roman" w:cs="Times New Roman"/>
          <w:sz w:val="28"/>
          <w:szCs w:val="28"/>
        </w:rPr>
        <w:t>водились в подчинение преосвященному Ираклию</w:t>
      </w:r>
      <w:r w:rsidR="00740BDD">
        <w:rPr>
          <w:rFonts w:ascii="Times New Roman" w:hAnsi="Times New Roman" w:cs="Times New Roman"/>
          <w:sz w:val="28"/>
          <w:szCs w:val="28"/>
        </w:rPr>
        <w:t xml:space="preserve">. Та часть монастырей, в которых монахи не содержали школы и не занимались </w:t>
      </w:r>
      <w:r w:rsidR="00076690">
        <w:rPr>
          <w:rFonts w:ascii="Times New Roman" w:hAnsi="Times New Roman" w:cs="Times New Roman"/>
          <w:sz w:val="28"/>
          <w:szCs w:val="28"/>
        </w:rPr>
        <w:t>социальным служением</w:t>
      </w:r>
      <w:r w:rsidR="003B54AB">
        <w:rPr>
          <w:rFonts w:ascii="Times New Roman" w:hAnsi="Times New Roman" w:cs="Times New Roman"/>
          <w:sz w:val="28"/>
          <w:szCs w:val="28"/>
        </w:rPr>
        <w:t>, признавалась «обществу бесполезной» и подлежала</w:t>
      </w:r>
      <w:r w:rsidR="00076690">
        <w:rPr>
          <w:rFonts w:ascii="Times New Roman" w:hAnsi="Times New Roman" w:cs="Times New Roman"/>
          <w:sz w:val="28"/>
          <w:szCs w:val="28"/>
        </w:rPr>
        <w:t xml:space="preserve"> </w:t>
      </w:r>
      <w:r w:rsidR="00451B9B">
        <w:rPr>
          <w:rFonts w:ascii="Times New Roman" w:hAnsi="Times New Roman" w:cs="Times New Roman"/>
          <w:sz w:val="28"/>
          <w:szCs w:val="28"/>
        </w:rPr>
        <w:t>закрытию</w:t>
      </w:r>
      <w:r>
        <w:rPr>
          <w:rStyle w:val="FootnoteReference"/>
          <w:sz w:val="28"/>
          <w:szCs w:val="28"/>
        </w:rPr>
        <w:footnoteReference w:id="14"/>
      </w:r>
      <w:r w:rsidR="00740BDD">
        <w:rPr>
          <w:rFonts w:ascii="Times New Roman" w:hAnsi="Times New Roman" w:cs="Times New Roman"/>
          <w:sz w:val="28"/>
          <w:szCs w:val="28"/>
        </w:rPr>
        <w:t>.</w:t>
      </w:r>
      <w:r w:rsidR="002C5A1E">
        <w:rPr>
          <w:rFonts w:ascii="Times New Roman" w:hAnsi="Times New Roman" w:cs="Times New Roman"/>
          <w:sz w:val="28"/>
          <w:szCs w:val="28"/>
        </w:rPr>
        <w:t xml:space="preserve"> Это было последнее действие императрицы Екатерины Великой в отношении Униатской Церкви.</w:t>
      </w:r>
      <w:r w:rsidR="003C2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708" w:rsidRDefault="00B9146A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Характеризуя политику Екатерины </w:t>
      </w:r>
      <w:r>
        <w:rPr>
          <w:rFonts w:ascii="Times New Roman" w:hAnsi="Times New Roman" w:cs="Times New Roman"/>
          <w:sz w:val="28"/>
          <w:szCs w:val="28"/>
          <w:lang w:val="be-BY"/>
        </w:rPr>
        <w:t>ІІ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униатов, следует </w:t>
      </w:r>
      <w:r w:rsidR="00E820CF">
        <w:rPr>
          <w:rFonts w:ascii="Times New Roman" w:hAnsi="Times New Roman" w:cs="Times New Roman"/>
          <w:sz w:val="28"/>
          <w:szCs w:val="28"/>
        </w:rPr>
        <w:t>в первую очередь отметить ее прагматичность</w:t>
      </w:r>
      <w:r w:rsidR="00117EA4">
        <w:rPr>
          <w:rFonts w:ascii="Times New Roman" w:hAnsi="Times New Roman" w:cs="Times New Roman"/>
          <w:sz w:val="28"/>
          <w:szCs w:val="28"/>
        </w:rPr>
        <w:t xml:space="preserve"> и использование для решения более общих </w:t>
      </w:r>
      <w:r w:rsidR="002C16B0">
        <w:rPr>
          <w:rFonts w:ascii="Times New Roman" w:hAnsi="Times New Roman" w:cs="Times New Roman"/>
          <w:sz w:val="28"/>
          <w:szCs w:val="28"/>
        </w:rPr>
        <w:t xml:space="preserve">политических </w:t>
      </w:r>
      <w:r w:rsidR="00117EA4">
        <w:rPr>
          <w:rFonts w:ascii="Times New Roman" w:hAnsi="Times New Roman" w:cs="Times New Roman"/>
          <w:sz w:val="28"/>
          <w:szCs w:val="28"/>
        </w:rPr>
        <w:t>проблем</w:t>
      </w:r>
      <w:r w:rsidR="00E82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6B0" w:rsidRDefault="00EE3E39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294DAC">
        <w:rPr>
          <w:rFonts w:ascii="Times New Roman" w:hAnsi="Times New Roman" w:cs="Times New Roman"/>
          <w:sz w:val="28"/>
          <w:szCs w:val="28"/>
        </w:rPr>
        <w:t>в</w:t>
      </w:r>
      <w:r w:rsidR="00EB3C57">
        <w:rPr>
          <w:rFonts w:ascii="Times New Roman" w:hAnsi="Times New Roman" w:cs="Times New Roman"/>
          <w:sz w:val="28"/>
          <w:szCs w:val="28"/>
        </w:rPr>
        <w:t xml:space="preserve"> 1780 г. императрица </w:t>
      </w:r>
      <w:r w:rsidR="00FE30CE">
        <w:rPr>
          <w:rFonts w:ascii="Times New Roman" w:hAnsi="Times New Roman" w:cs="Times New Roman"/>
          <w:sz w:val="28"/>
          <w:szCs w:val="28"/>
        </w:rPr>
        <w:t>ликвидировала</w:t>
      </w:r>
      <w:r w:rsidR="00EB3C57">
        <w:rPr>
          <w:rFonts w:ascii="Times New Roman" w:hAnsi="Times New Roman" w:cs="Times New Roman"/>
          <w:sz w:val="28"/>
          <w:szCs w:val="28"/>
        </w:rPr>
        <w:t xml:space="preserve"> Полоцк</w:t>
      </w:r>
      <w:r w:rsidR="00451B9B">
        <w:rPr>
          <w:rFonts w:ascii="Times New Roman" w:hAnsi="Times New Roman" w:cs="Times New Roman"/>
          <w:sz w:val="28"/>
          <w:szCs w:val="28"/>
        </w:rPr>
        <w:t>ую униатскую епархию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9662DE">
        <w:rPr>
          <w:rFonts w:ascii="Times New Roman" w:hAnsi="Times New Roman" w:cs="Times New Roman"/>
          <w:sz w:val="28"/>
          <w:szCs w:val="28"/>
        </w:rPr>
        <w:t>и разрешила святителю Георгию (Конисскому)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DB0AB3">
        <w:rPr>
          <w:rFonts w:ascii="Times New Roman" w:hAnsi="Times New Roman" w:cs="Times New Roman"/>
          <w:sz w:val="28"/>
          <w:szCs w:val="28"/>
        </w:rPr>
        <w:t>присоединить к Православию 100 тысяч униатов</w:t>
      </w:r>
      <w:r w:rsidR="00DF216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A4926">
        <w:rPr>
          <w:rFonts w:ascii="Times New Roman" w:hAnsi="Times New Roman" w:cs="Times New Roman"/>
          <w:sz w:val="28"/>
          <w:szCs w:val="28"/>
        </w:rPr>
        <w:t>(это было ей хорошо известно) давно просились из Унии,</w:t>
      </w:r>
      <w:r w:rsidR="009662DE">
        <w:rPr>
          <w:rFonts w:ascii="Times New Roman" w:hAnsi="Times New Roman" w:cs="Times New Roman"/>
          <w:sz w:val="28"/>
          <w:szCs w:val="28"/>
        </w:rPr>
        <w:t xml:space="preserve"> не для того, чтобы </w:t>
      </w:r>
      <w:r w:rsidR="006553D5">
        <w:rPr>
          <w:rFonts w:ascii="Times New Roman" w:hAnsi="Times New Roman" w:cs="Times New Roman"/>
          <w:sz w:val="28"/>
          <w:szCs w:val="28"/>
        </w:rPr>
        <w:t>просто стеснить Униатскую Церковь из-за неприязни к ней</w:t>
      </w:r>
      <w:r w:rsidR="0032190B">
        <w:rPr>
          <w:rFonts w:ascii="Times New Roman" w:hAnsi="Times New Roman" w:cs="Times New Roman"/>
          <w:sz w:val="28"/>
          <w:szCs w:val="28"/>
        </w:rPr>
        <w:t>, или развернуть против Унии широкомасштабное наступление</w:t>
      </w:r>
      <w:r w:rsidR="00CD3708">
        <w:rPr>
          <w:rStyle w:val="FootnoteReference"/>
          <w:sz w:val="28"/>
          <w:szCs w:val="28"/>
        </w:rPr>
        <w:footnoteReference w:id="15"/>
      </w:r>
      <w:r w:rsidR="00DB0AB3">
        <w:rPr>
          <w:rFonts w:ascii="Times New Roman" w:hAnsi="Times New Roman" w:cs="Times New Roman"/>
          <w:sz w:val="28"/>
          <w:szCs w:val="28"/>
        </w:rPr>
        <w:t xml:space="preserve">. </w:t>
      </w:r>
      <w:r w:rsidR="00EB3C57">
        <w:rPr>
          <w:rFonts w:ascii="Times New Roman" w:hAnsi="Times New Roman" w:cs="Times New Roman"/>
          <w:sz w:val="28"/>
          <w:szCs w:val="28"/>
        </w:rPr>
        <w:t xml:space="preserve">В </w:t>
      </w:r>
      <w:r w:rsidR="00670F39">
        <w:rPr>
          <w:rFonts w:ascii="Times New Roman" w:hAnsi="Times New Roman" w:cs="Times New Roman"/>
          <w:sz w:val="28"/>
          <w:szCs w:val="28"/>
        </w:rPr>
        <w:t>это время самым</w:t>
      </w:r>
      <w:r w:rsidR="00444CC3">
        <w:rPr>
          <w:rFonts w:ascii="Times New Roman" w:hAnsi="Times New Roman" w:cs="Times New Roman"/>
          <w:sz w:val="28"/>
          <w:szCs w:val="28"/>
        </w:rPr>
        <w:t>и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444CC3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="00670F39">
        <w:rPr>
          <w:rFonts w:ascii="Times New Roman" w:hAnsi="Times New Roman" w:cs="Times New Roman"/>
          <w:sz w:val="28"/>
          <w:szCs w:val="28"/>
        </w:rPr>
        <w:t xml:space="preserve">для </w:t>
      </w:r>
      <w:r w:rsidR="00DB0AB3">
        <w:rPr>
          <w:rFonts w:ascii="Times New Roman" w:hAnsi="Times New Roman" w:cs="Times New Roman"/>
          <w:sz w:val="28"/>
          <w:szCs w:val="28"/>
        </w:rPr>
        <w:t>нее</w:t>
      </w:r>
      <w:r w:rsidR="00444CC3">
        <w:rPr>
          <w:rFonts w:ascii="Times New Roman" w:hAnsi="Times New Roman" w:cs="Times New Roman"/>
          <w:sz w:val="28"/>
          <w:szCs w:val="28"/>
        </w:rPr>
        <w:t xml:space="preserve"> в конфессиональной сфере вопросами были: назначение главой катол</w:t>
      </w:r>
      <w:r w:rsidR="003C7176">
        <w:rPr>
          <w:rFonts w:ascii="Times New Roman" w:hAnsi="Times New Roman" w:cs="Times New Roman"/>
          <w:sz w:val="28"/>
          <w:szCs w:val="28"/>
        </w:rPr>
        <w:t>иков в России</w:t>
      </w:r>
      <w:r w:rsidR="001A4926">
        <w:rPr>
          <w:rFonts w:ascii="Times New Roman" w:hAnsi="Times New Roman" w:cs="Times New Roman"/>
          <w:sz w:val="28"/>
          <w:szCs w:val="28"/>
        </w:rPr>
        <w:t xml:space="preserve"> </w:t>
      </w:r>
      <w:r w:rsidR="00353538">
        <w:rPr>
          <w:rFonts w:ascii="Times New Roman" w:hAnsi="Times New Roman" w:cs="Times New Roman"/>
          <w:sz w:val="28"/>
          <w:szCs w:val="28"/>
        </w:rPr>
        <w:t>Могилевского латинского архи</w:t>
      </w:r>
      <w:r w:rsidR="001A4926">
        <w:rPr>
          <w:rFonts w:ascii="Times New Roman" w:hAnsi="Times New Roman" w:cs="Times New Roman"/>
          <w:sz w:val="28"/>
          <w:szCs w:val="28"/>
        </w:rPr>
        <w:t>епископа</w:t>
      </w:r>
      <w:r w:rsidR="00444CC3">
        <w:rPr>
          <w:rFonts w:ascii="Times New Roman" w:hAnsi="Times New Roman" w:cs="Times New Roman"/>
          <w:sz w:val="28"/>
          <w:szCs w:val="28"/>
        </w:rPr>
        <w:t xml:space="preserve"> Станислава (Сестренцевича)</w:t>
      </w:r>
      <w:r w:rsidR="00762D28">
        <w:rPr>
          <w:rStyle w:val="FootnoteReference"/>
          <w:sz w:val="28"/>
          <w:szCs w:val="28"/>
        </w:rPr>
        <w:footnoteReference w:id="16"/>
      </w:r>
      <w:r w:rsidR="00444CC3">
        <w:rPr>
          <w:rFonts w:ascii="Times New Roman" w:hAnsi="Times New Roman" w:cs="Times New Roman"/>
          <w:sz w:val="28"/>
          <w:szCs w:val="28"/>
        </w:rPr>
        <w:t xml:space="preserve"> и </w:t>
      </w:r>
      <w:r w:rsidR="00EB3C57">
        <w:rPr>
          <w:rFonts w:ascii="Times New Roman" w:hAnsi="Times New Roman" w:cs="Times New Roman"/>
          <w:sz w:val="28"/>
          <w:szCs w:val="28"/>
        </w:rPr>
        <w:t>учреждение в Польше православной епископии</w:t>
      </w:r>
      <w:r w:rsidR="00DB0AB3">
        <w:rPr>
          <w:rFonts w:ascii="Times New Roman" w:hAnsi="Times New Roman" w:cs="Times New Roman"/>
          <w:sz w:val="28"/>
          <w:szCs w:val="28"/>
        </w:rPr>
        <w:t>, которая</w:t>
      </w:r>
      <w:r w:rsidR="00FE30CE">
        <w:rPr>
          <w:rFonts w:ascii="Times New Roman" w:hAnsi="Times New Roman" w:cs="Times New Roman"/>
          <w:sz w:val="28"/>
          <w:szCs w:val="28"/>
        </w:rPr>
        <w:t xml:space="preserve"> должна была</w:t>
      </w:r>
      <w:r w:rsidR="00DB0AB3">
        <w:rPr>
          <w:rFonts w:ascii="Times New Roman" w:hAnsi="Times New Roman" w:cs="Times New Roman"/>
          <w:sz w:val="28"/>
          <w:szCs w:val="28"/>
        </w:rPr>
        <w:t xml:space="preserve"> </w:t>
      </w:r>
      <w:r w:rsidR="00FE30CE">
        <w:rPr>
          <w:rFonts w:ascii="Times New Roman" w:hAnsi="Times New Roman" w:cs="Times New Roman"/>
          <w:sz w:val="28"/>
          <w:szCs w:val="28"/>
        </w:rPr>
        <w:t>правильно канонически оформить</w:t>
      </w:r>
      <w:r w:rsidR="00DB0AB3">
        <w:rPr>
          <w:rFonts w:ascii="Times New Roman" w:hAnsi="Times New Roman" w:cs="Times New Roman"/>
          <w:sz w:val="28"/>
          <w:szCs w:val="28"/>
        </w:rPr>
        <w:t xml:space="preserve"> </w:t>
      </w:r>
      <w:r w:rsidR="00FE30CE">
        <w:rPr>
          <w:rFonts w:ascii="Times New Roman" w:hAnsi="Times New Roman" w:cs="Times New Roman"/>
          <w:sz w:val="28"/>
          <w:szCs w:val="28"/>
        </w:rPr>
        <w:t xml:space="preserve">жизнь Православной </w:t>
      </w:r>
      <w:r w:rsidR="00DB0AB3">
        <w:rPr>
          <w:rFonts w:ascii="Times New Roman" w:hAnsi="Times New Roman" w:cs="Times New Roman"/>
          <w:sz w:val="28"/>
          <w:szCs w:val="28"/>
        </w:rPr>
        <w:t>Церкви в Польше</w:t>
      </w:r>
      <w:r w:rsidR="00FE30CE">
        <w:rPr>
          <w:rFonts w:ascii="Times New Roman" w:hAnsi="Times New Roman" w:cs="Times New Roman"/>
          <w:sz w:val="28"/>
          <w:szCs w:val="28"/>
        </w:rPr>
        <w:t xml:space="preserve"> и</w:t>
      </w:r>
      <w:r w:rsidR="009662DE">
        <w:rPr>
          <w:rFonts w:ascii="Times New Roman" w:hAnsi="Times New Roman" w:cs="Times New Roman"/>
          <w:sz w:val="28"/>
          <w:szCs w:val="28"/>
        </w:rPr>
        <w:t xml:space="preserve"> тем</w:t>
      </w:r>
      <w:r w:rsidR="00FE30CE">
        <w:rPr>
          <w:rFonts w:ascii="Times New Roman" w:hAnsi="Times New Roman" w:cs="Times New Roman"/>
          <w:sz w:val="28"/>
          <w:szCs w:val="28"/>
        </w:rPr>
        <w:t xml:space="preserve"> послужить </w:t>
      </w:r>
      <w:r w:rsidR="009662DE">
        <w:rPr>
          <w:rFonts w:ascii="Times New Roman" w:hAnsi="Times New Roman" w:cs="Times New Roman"/>
          <w:sz w:val="28"/>
          <w:szCs w:val="28"/>
        </w:rPr>
        <w:t>дальнейшей</w:t>
      </w:r>
      <w:r w:rsidR="00FE30CE">
        <w:rPr>
          <w:rFonts w:ascii="Times New Roman" w:hAnsi="Times New Roman" w:cs="Times New Roman"/>
          <w:sz w:val="28"/>
          <w:szCs w:val="28"/>
        </w:rPr>
        <w:t xml:space="preserve"> </w:t>
      </w:r>
      <w:r w:rsidR="009662DE">
        <w:rPr>
          <w:rFonts w:ascii="Times New Roman" w:hAnsi="Times New Roman" w:cs="Times New Roman"/>
          <w:sz w:val="28"/>
          <w:szCs w:val="28"/>
        </w:rPr>
        <w:t>дестабилизации</w:t>
      </w:r>
      <w:r w:rsidR="00FE30CE">
        <w:rPr>
          <w:rFonts w:ascii="Times New Roman" w:hAnsi="Times New Roman" w:cs="Times New Roman"/>
          <w:sz w:val="28"/>
          <w:szCs w:val="28"/>
        </w:rPr>
        <w:t xml:space="preserve"> </w:t>
      </w:r>
      <w:r w:rsidR="009662DE">
        <w:rPr>
          <w:rFonts w:ascii="Times New Roman" w:hAnsi="Times New Roman" w:cs="Times New Roman"/>
          <w:sz w:val="28"/>
          <w:szCs w:val="28"/>
        </w:rPr>
        <w:t>польского общества</w:t>
      </w:r>
      <w:r w:rsidR="006553D5">
        <w:rPr>
          <w:rFonts w:ascii="Times New Roman" w:hAnsi="Times New Roman" w:cs="Times New Roman"/>
          <w:sz w:val="28"/>
          <w:szCs w:val="28"/>
        </w:rPr>
        <w:t xml:space="preserve">, </w:t>
      </w:r>
      <w:r w:rsidR="002E7F7C">
        <w:rPr>
          <w:rFonts w:ascii="Times New Roman" w:hAnsi="Times New Roman" w:cs="Times New Roman"/>
          <w:sz w:val="28"/>
          <w:szCs w:val="28"/>
          <w:lang w:val="be-BY"/>
        </w:rPr>
        <w:t>обезумевшего в своем</w:t>
      </w:r>
      <w:r w:rsidR="002E7F7C">
        <w:rPr>
          <w:rFonts w:ascii="Times New Roman" w:hAnsi="Times New Roman" w:cs="Times New Roman"/>
          <w:sz w:val="28"/>
          <w:szCs w:val="28"/>
        </w:rPr>
        <w:t xml:space="preserve"> католическ</w:t>
      </w:r>
      <w:r w:rsidR="002E7F7C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6553D5">
        <w:rPr>
          <w:rFonts w:ascii="Times New Roman" w:hAnsi="Times New Roman" w:cs="Times New Roman"/>
          <w:sz w:val="28"/>
          <w:szCs w:val="28"/>
        </w:rPr>
        <w:t>м фанатизм</w:t>
      </w:r>
      <w:r w:rsidR="002E7F7C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EB3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2E6" w:rsidRDefault="00F41C89" w:rsidP="00ED7597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Упразднение униатской епархии в России</w:t>
      </w:r>
      <w:r w:rsidR="002C16B0">
        <w:rPr>
          <w:rFonts w:ascii="Times New Roman" w:hAnsi="Times New Roman" w:cs="Times New Roman"/>
          <w:sz w:val="28"/>
          <w:szCs w:val="28"/>
        </w:rPr>
        <w:t xml:space="preserve"> в 1780 г.</w:t>
      </w:r>
      <w:r w:rsidR="001A4926">
        <w:rPr>
          <w:rFonts w:ascii="Times New Roman" w:hAnsi="Times New Roman" w:cs="Times New Roman"/>
          <w:sz w:val="28"/>
          <w:szCs w:val="28"/>
        </w:rPr>
        <w:t>, вне всякого сомнения,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6B0">
        <w:rPr>
          <w:rFonts w:ascii="Times New Roman" w:hAnsi="Times New Roman" w:cs="Times New Roman"/>
          <w:sz w:val="28"/>
          <w:szCs w:val="28"/>
        </w:rPr>
        <w:t>представляло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6B0">
        <w:rPr>
          <w:rFonts w:ascii="Times New Roman" w:hAnsi="Times New Roman" w:cs="Times New Roman"/>
          <w:sz w:val="28"/>
          <w:szCs w:val="28"/>
        </w:rPr>
        <w:t>подготовку</w:t>
      </w:r>
      <w:r w:rsidR="00935AD1">
        <w:rPr>
          <w:rFonts w:ascii="Times New Roman" w:hAnsi="Times New Roman" w:cs="Times New Roman"/>
          <w:sz w:val="28"/>
          <w:szCs w:val="28"/>
        </w:rPr>
        <w:t xml:space="preserve"> </w:t>
      </w:r>
      <w:r w:rsidR="00E07A28">
        <w:rPr>
          <w:rFonts w:ascii="Times New Roman" w:hAnsi="Times New Roman" w:cs="Times New Roman"/>
          <w:sz w:val="28"/>
          <w:szCs w:val="28"/>
        </w:rPr>
        <w:t xml:space="preserve">выгодной </w:t>
      </w:r>
      <w:r w:rsidR="00935AD1">
        <w:rPr>
          <w:rFonts w:ascii="Times New Roman" w:hAnsi="Times New Roman" w:cs="Times New Roman"/>
          <w:sz w:val="28"/>
          <w:szCs w:val="28"/>
        </w:rPr>
        <w:t>позиции для политического торга</w:t>
      </w:r>
      <w:r w:rsidR="00040E01">
        <w:rPr>
          <w:rFonts w:ascii="Times New Roman" w:hAnsi="Times New Roman" w:cs="Times New Roman"/>
          <w:sz w:val="28"/>
          <w:szCs w:val="28"/>
        </w:rPr>
        <w:t>: во-первых,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A4926">
        <w:rPr>
          <w:rFonts w:ascii="Times New Roman" w:hAnsi="Times New Roman" w:cs="Times New Roman"/>
          <w:sz w:val="28"/>
          <w:szCs w:val="28"/>
        </w:rPr>
        <w:t>высшим руководством Католической Церкви</w:t>
      </w:r>
      <w:r w:rsidR="00040E01">
        <w:rPr>
          <w:rFonts w:ascii="Times New Roman" w:hAnsi="Times New Roman" w:cs="Times New Roman"/>
          <w:sz w:val="28"/>
          <w:szCs w:val="28"/>
        </w:rPr>
        <w:t xml:space="preserve"> вокруг кандидатуры на пост главы католиков в России; во-вторых, с </w:t>
      </w:r>
      <w:r>
        <w:rPr>
          <w:rFonts w:ascii="Times New Roman" w:hAnsi="Times New Roman" w:cs="Times New Roman"/>
          <w:sz w:val="28"/>
          <w:szCs w:val="28"/>
        </w:rPr>
        <w:t>польским правительством и польским католическим высшим обществом</w:t>
      </w:r>
      <w:r w:rsidR="006A541C">
        <w:rPr>
          <w:rFonts w:ascii="Times New Roman" w:hAnsi="Times New Roman" w:cs="Times New Roman"/>
          <w:sz w:val="28"/>
          <w:szCs w:val="28"/>
        </w:rPr>
        <w:t>, которые противились появлению православного епископа в пределах Речи Посполитой</w:t>
      </w:r>
      <w:r w:rsidR="00B17DDF">
        <w:rPr>
          <w:rFonts w:ascii="Times New Roman" w:hAnsi="Times New Roman" w:cs="Times New Roman"/>
          <w:sz w:val="28"/>
          <w:szCs w:val="28"/>
        </w:rPr>
        <w:t>. Упразднением Полоцкой униатской кафедры</w:t>
      </w:r>
      <w:r w:rsidR="0062739E">
        <w:rPr>
          <w:rFonts w:ascii="Times New Roman" w:hAnsi="Times New Roman" w:cs="Times New Roman"/>
          <w:sz w:val="28"/>
          <w:szCs w:val="28"/>
          <w:lang w:val="be-BY"/>
        </w:rPr>
        <w:t xml:space="preserve"> и ограниченным разрешением перейти в Православие тем униатам, которые </w:t>
      </w:r>
      <w:r w:rsidR="0014462A">
        <w:rPr>
          <w:rFonts w:ascii="Times New Roman" w:hAnsi="Times New Roman" w:cs="Times New Roman"/>
          <w:sz w:val="28"/>
          <w:szCs w:val="28"/>
          <w:lang w:val="be-BY"/>
        </w:rPr>
        <w:t xml:space="preserve">уже </w:t>
      </w:r>
      <w:r w:rsidR="0062739E">
        <w:rPr>
          <w:rFonts w:ascii="Times New Roman" w:hAnsi="Times New Roman" w:cs="Times New Roman"/>
          <w:sz w:val="28"/>
          <w:szCs w:val="28"/>
          <w:lang w:val="be-BY"/>
        </w:rPr>
        <w:t>в течение ряда лет просились оставить Унию,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39E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6273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2D28">
        <w:rPr>
          <w:rFonts w:ascii="Times New Roman" w:hAnsi="Times New Roman" w:cs="Times New Roman"/>
          <w:sz w:val="28"/>
          <w:szCs w:val="28"/>
        </w:rPr>
        <w:t xml:space="preserve"> заставила встревожиться униатское духовенство</w:t>
      </w:r>
      <w:r w:rsidR="0062739E">
        <w:rPr>
          <w:rFonts w:ascii="Times New Roman" w:hAnsi="Times New Roman" w:cs="Times New Roman"/>
          <w:sz w:val="28"/>
          <w:szCs w:val="28"/>
        </w:rPr>
        <w:t xml:space="preserve"> и все польское католическое общество. Тем самым она</w:t>
      </w:r>
      <w:r w:rsidR="00B17DDF">
        <w:rPr>
          <w:rFonts w:ascii="Times New Roman" w:hAnsi="Times New Roman" w:cs="Times New Roman"/>
          <w:sz w:val="28"/>
          <w:szCs w:val="28"/>
        </w:rPr>
        <w:t xml:space="preserve"> </w:t>
      </w:r>
      <w:r w:rsidR="0062739E">
        <w:rPr>
          <w:rFonts w:ascii="Times New Roman" w:hAnsi="Times New Roman" w:cs="Times New Roman"/>
          <w:sz w:val="28"/>
          <w:szCs w:val="28"/>
        </w:rPr>
        <w:t>добилась</w:t>
      </w:r>
      <w:r w:rsidR="0014462A">
        <w:rPr>
          <w:rFonts w:ascii="Times New Roman" w:hAnsi="Times New Roman" w:cs="Times New Roman"/>
          <w:sz w:val="28"/>
          <w:szCs w:val="28"/>
        </w:rPr>
        <w:t xml:space="preserve"> того, что король Станислав</w:t>
      </w:r>
      <w:r w:rsidR="00E82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4462A">
        <w:rPr>
          <w:rFonts w:ascii="Times New Roman" w:hAnsi="Times New Roman" w:cs="Times New Roman"/>
          <w:sz w:val="28"/>
          <w:szCs w:val="28"/>
        </w:rPr>
        <w:t>онятовскй</w:t>
      </w:r>
      <w:r w:rsidR="00E07A28">
        <w:rPr>
          <w:rFonts w:ascii="Times New Roman" w:hAnsi="Times New Roman" w:cs="Times New Roman"/>
          <w:sz w:val="28"/>
          <w:szCs w:val="28"/>
        </w:rPr>
        <w:t xml:space="preserve"> </w:t>
      </w:r>
      <w:r w:rsidR="0014462A">
        <w:rPr>
          <w:rFonts w:ascii="Times New Roman" w:hAnsi="Times New Roman" w:cs="Times New Roman"/>
          <w:sz w:val="28"/>
          <w:szCs w:val="28"/>
        </w:rPr>
        <w:t>вынужден был просить ее о восстановлении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 w:rsidR="00AB5508">
        <w:rPr>
          <w:rFonts w:ascii="Times New Roman" w:hAnsi="Times New Roman" w:cs="Times New Roman"/>
          <w:sz w:val="28"/>
          <w:szCs w:val="28"/>
        </w:rPr>
        <w:t>ноническ</w:t>
      </w:r>
      <w:r w:rsidR="0014462A">
        <w:rPr>
          <w:rFonts w:ascii="Times New Roman" w:hAnsi="Times New Roman" w:cs="Times New Roman"/>
          <w:sz w:val="28"/>
          <w:szCs w:val="28"/>
        </w:rPr>
        <w:t>ого</w:t>
      </w:r>
      <w:r w:rsidR="00AB5508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14462A">
        <w:rPr>
          <w:rFonts w:ascii="Times New Roman" w:hAnsi="Times New Roman" w:cs="Times New Roman"/>
          <w:sz w:val="28"/>
          <w:szCs w:val="28"/>
        </w:rPr>
        <w:t>ка</w:t>
      </w:r>
      <w:r w:rsidR="00AB5508">
        <w:rPr>
          <w:rFonts w:ascii="Times New Roman" w:hAnsi="Times New Roman" w:cs="Times New Roman"/>
          <w:sz w:val="28"/>
          <w:szCs w:val="28"/>
        </w:rPr>
        <w:t xml:space="preserve"> церковной жизни</w:t>
      </w:r>
      <w:r w:rsidR="00040E01">
        <w:rPr>
          <w:rFonts w:ascii="Times New Roman" w:hAnsi="Times New Roman" w:cs="Times New Roman"/>
          <w:sz w:val="28"/>
          <w:szCs w:val="28"/>
        </w:rPr>
        <w:t xml:space="preserve"> униатов на российской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, что стало поводом для </w:t>
      </w:r>
      <w:r w:rsidR="00B17DDF">
        <w:rPr>
          <w:rFonts w:ascii="Times New Roman" w:hAnsi="Times New Roman" w:cs="Times New Roman"/>
          <w:sz w:val="28"/>
          <w:szCs w:val="28"/>
        </w:rPr>
        <w:t>императрицы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08">
        <w:rPr>
          <w:rFonts w:ascii="Times New Roman" w:hAnsi="Times New Roman" w:cs="Times New Roman"/>
          <w:sz w:val="28"/>
          <w:szCs w:val="28"/>
        </w:rPr>
        <w:t xml:space="preserve">жестко </w:t>
      </w:r>
      <w:r>
        <w:rPr>
          <w:rFonts w:ascii="Times New Roman" w:hAnsi="Times New Roman" w:cs="Times New Roman"/>
          <w:sz w:val="28"/>
          <w:szCs w:val="28"/>
        </w:rPr>
        <w:t xml:space="preserve">поставить вопрос </w:t>
      </w:r>
      <w:r w:rsidR="00B17DDF">
        <w:rPr>
          <w:rFonts w:ascii="Times New Roman" w:hAnsi="Times New Roman" w:cs="Times New Roman"/>
          <w:sz w:val="28"/>
          <w:szCs w:val="28"/>
        </w:rPr>
        <w:t xml:space="preserve">об открытии </w:t>
      </w:r>
      <w:r>
        <w:rPr>
          <w:rFonts w:ascii="Times New Roman" w:hAnsi="Times New Roman" w:cs="Times New Roman"/>
          <w:sz w:val="28"/>
          <w:szCs w:val="28"/>
        </w:rPr>
        <w:t>православной кафедры в Польше. В итоге произошел размен: в 1785 г. в Речи Посполитой была учреждена православная Переяславская</w:t>
      </w:r>
      <w:r w:rsidR="00586AFD">
        <w:rPr>
          <w:rFonts w:ascii="Times New Roman" w:hAnsi="Times New Roman" w:cs="Times New Roman"/>
          <w:sz w:val="28"/>
          <w:szCs w:val="28"/>
        </w:rPr>
        <w:t xml:space="preserve"> викарная кафедра, на которую был назначен епископ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AFD">
        <w:rPr>
          <w:rFonts w:ascii="Times New Roman" w:hAnsi="Times New Roman" w:cs="Times New Roman"/>
          <w:sz w:val="28"/>
          <w:szCs w:val="28"/>
        </w:rPr>
        <w:t>Виктор (Садковский)</w:t>
      </w:r>
      <w:r w:rsidR="00586AFD">
        <w:rPr>
          <w:rStyle w:val="FootnoteReference"/>
          <w:sz w:val="28"/>
          <w:szCs w:val="28"/>
        </w:rPr>
        <w:footnoteReference w:id="17"/>
      </w:r>
      <w:r w:rsidR="00586A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в России восстановлена </w:t>
      </w:r>
      <w:r w:rsidR="000340A5">
        <w:rPr>
          <w:rFonts w:ascii="Times New Roman" w:hAnsi="Times New Roman" w:cs="Times New Roman"/>
          <w:sz w:val="28"/>
          <w:szCs w:val="28"/>
        </w:rPr>
        <w:t xml:space="preserve">униатская </w:t>
      </w:r>
      <w:r w:rsidR="007851ED">
        <w:rPr>
          <w:rFonts w:ascii="Times New Roman" w:hAnsi="Times New Roman" w:cs="Times New Roman"/>
          <w:sz w:val="28"/>
          <w:szCs w:val="28"/>
        </w:rPr>
        <w:t xml:space="preserve">Полоцкая архиепископия во главе с архиепископом Ираклием </w:t>
      </w:r>
      <w:r w:rsidR="0014462A">
        <w:rPr>
          <w:rFonts w:ascii="Times New Roman" w:hAnsi="Times New Roman" w:cs="Times New Roman"/>
          <w:sz w:val="28"/>
          <w:szCs w:val="28"/>
        </w:rPr>
        <w:t>(</w:t>
      </w:r>
      <w:r w:rsidR="007851ED">
        <w:rPr>
          <w:rFonts w:ascii="Times New Roman" w:hAnsi="Times New Roman" w:cs="Times New Roman"/>
          <w:sz w:val="28"/>
          <w:szCs w:val="28"/>
        </w:rPr>
        <w:t>Лисовским</w:t>
      </w:r>
      <w:r w:rsidR="0014462A">
        <w:rPr>
          <w:rFonts w:ascii="Times New Roman" w:hAnsi="Times New Roman" w:cs="Times New Roman"/>
          <w:sz w:val="28"/>
          <w:szCs w:val="28"/>
        </w:rPr>
        <w:t>)</w:t>
      </w:r>
      <w:r w:rsidR="007851ED">
        <w:rPr>
          <w:rStyle w:val="FootnoteReference"/>
          <w:sz w:val="28"/>
          <w:szCs w:val="28"/>
        </w:rPr>
        <w:footnoteReference w:id="18"/>
      </w:r>
      <w:r w:rsidR="007851ED">
        <w:rPr>
          <w:rFonts w:ascii="Times New Roman" w:hAnsi="Times New Roman" w:cs="Times New Roman"/>
          <w:sz w:val="28"/>
          <w:szCs w:val="28"/>
        </w:rPr>
        <w:t>.</w:t>
      </w:r>
      <w:r w:rsidR="00BF5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06D" w:rsidRDefault="000340A5" w:rsidP="008F10BF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действий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90D13">
        <w:rPr>
          <w:rFonts w:ascii="Times New Roman" w:hAnsi="Times New Roman" w:cs="Times New Roman"/>
          <w:sz w:val="28"/>
          <w:szCs w:val="28"/>
        </w:rPr>
        <w:t xml:space="preserve"> </w:t>
      </w:r>
      <w:r w:rsidR="00586AFD">
        <w:rPr>
          <w:rFonts w:ascii="Times New Roman" w:hAnsi="Times New Roman" w:cs="Times New Roman"/>
          <w:sz w:val="28"/>
          <w:szCs w:val="28"/>
        </w:rPr>
        <w:t>в 1794</w:t>
      </w:r>
      <w:r>
        <w:rPr>
          <w:rFonts w:ascii="Times New Roman" w:hAnsi="Times New Roman" w:cs="Times New Roman"/>
          <w:sz w:val="28"/>
          <w:szCs w:val="28"/>
        </w:rPr>
        <w:t xml:space="preserve">–1796 гг., то они </w:t>
      </w:r>
      <w:r w:rsidR="00040E01">
        <w:rPr>
          <w:rFonts w:ascii="Times New Roman" w:hAnsi="Times New Roman" w:cs="Times New Roman"/>
          <w:sz w:val="28"/>
          <w:szCs w:val="28"/>
        </w:rPr>
        <w:t>стали ответом на</w:t>
      </w:r>
      <w:r w:rsidR="00655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="00040E01">
        <w:rPr>
          <w:rFonts w:ascii="Times New Roman" w:hAnsi="Times New Roman" w:cs="Times New Roman"/>
          <w:sz w:val="28"/>
          <w:szCs w:val="28"/>
        </w:rPr>
        <w:t>а</w:t>
      </w:r>
      <w:r w:rsidR="00670F39">
        <w:rPr>
          <w:rFonts w:ascii="Times New Roman" w:hAnsi="Times New Roman" w:cs="Times New Roman"/>
          <w:sz w:val="28"/>
          <w:szCs w:val="28"/>
        </w:rPr>
        <w:t>, с</w:t>
      </w:r>
      <w:r w:rsidR="00040E01">
        <w:rPr>
          <w:rFonts w:ascii="Times New Roman" w:hAnsi="Times New Roman" w:cs="Times New Roman"/>
          <w:sz w:val="28"/>
          <w:szCs w:val="28"/>
        </w:rPr>
        <w:t>ложившие</w:t>
      </w:r>
      <w:r w:rsidR="005E42E6">
        <w:rPr>
          <w:rFonts w:ascii="Times New Roman" w:hAnsi="Times New Roman" w:cs="Times New Roman"/>
          <w:sz w:val="28"/>
          <w:szCs w:val="28"/>
        </w:rPr>
        <w:t>ся в процессе Второго</w:t>
      </w:r>
      <w:r w:rsidR="00670F39">
        <w:rPr>
          <w:rFonts w:ascii="Times New Roman" w:hAnsi="Times New Roman" w:cs="Times New Roman"/>
          <w:sz w:val="28"/>
          <w:szCs w:val="28"/>
        </w:rPr>
        <w:t xml:space="preserve"> и Трет</w:t>
      </w:r>
      <w:r w:rsidR="005E42E6">
        <w:rPr>
          <w:rFonts w:ascii="Times New Roman" w:hAnsi="Times New Roman" w:cs="Times New Roman"/>
          <w:sz w:val="28"/>
          <w:szCs w:val="28"/>
        </w:rPr>
        <w:t>ьего</w:t>
      </w:r>
      <w:r w:rsidR="00670F39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E42E6">
        <w:rPr>
          <w:rFonts w:ascii="Times New Roman" w:hAnsi="Times New Roman" w:cs="Times New Roman"/>
          <w:sz w:val="28"/>
          <w:szCs w:val="28"/>
        </w:rPr>
        <w:t>ов</w:t>
      </w:r>
      <w:r w:rsidR="00670F39">
        <w:rPr>
          <w:rFonts w:ascii="Times New Roman" w:hAnsi="Times New Roman" w:cs="Times New Roman"/>
          <w:sz w:val="28"/>
          <w:szCs w:val="28"/>
        </w:rPr>
        <w:t xml:space="preserve"> Речи Посполитой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125B">
        <w:rPr>
          <w:rFonts w:ascii="Times New Roman" w:hAnsi="Times New Roman" w:cs="Times New Roman"/>
          <w:sz w:val="28"/>
          <w:szCs w:val="28"/>
          <w:lang w:val="be-BY"/>
        </w:rPr>
        <w:t xml:space="preserve">Но </w:t>
      </w:r>
      <w:r w:rsidR="00134A0B">
        <w:rPr>
          <w:rFonts w:ascii="Times New Roman" w:hAnsi="Times New Roman" w:cs="Times New Roman"/>
          <w:sz w:val="28"/>
          <w:szCs w:val="28"/>
          <w:lang w:val="be-BY"/>
        </w:rPr>
        <w:t>здесь нужно заметить</w:t>
      </w:r>
      <w:r w:rsidR="00CD125B">
        <w:rPr>
          <w:rFonts w:ascii="Times New Roman" w:hAnsi="Times New Roman" w:cs="Times New Roman"/>
          <w:sz w:val="28"/>
          <w:szCs w:val="28"/>
          <w:lang w:val="be-BY"/>
        </w:rPr>
        <w:t>, что</w:t>
      </w:r>
      <w:r w:rsidR="008F10BF">
        <w:rPr>
          <w:rFonts w:ascii="Times New Roman" w:hAnsi="Times New Roman" w:cs="Times New Roman"/>
          <w:sz w:val="28"/>
          <w:szCs w:val="28"/>
        </w:rPr>
        <w:t xml:space="preserve"> </w:t>
      </w:r>
      <w:r w:rsidR="002238D9">
        <w:rPr>
          <w:rFonts w:ascii="Times New Roman" w:hAnsi="Times New Roman" w:cs="Times New Roman"/>
          <w:sz w:val="28"/>
          <w:szCs w:val="28"/>
        </w:rPr>
        <w:t>в это время и с таким подходом, который был применен</w:t>
      </w:r>
      <w:r w:rsidR="009A41BE">
        <w:rPr>
          <w:rFonts w:ascii="Times New Roman" w:hAnsi="Times New Roman" w:cs="Times New Roman"/>
          <w:sz w:val="28"/>
          <w:szCs w:val="28"/>
        </w:rPr>
        <w:t xml:space="preserve"> ею</w:t>
      </w:r>
      <w:r w:rsidR="002238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было надеяться на переход в Православие только части униатов, пусть и достаточно большой по</w:t>
      </w:r>
      <w:r w:rsidR="002238D9">
        <w:rPr>
          <w:rFonts w:ascii="Times New Roman" w:hAnsi="Times New Roman" w:cs="Times New Roman"/>
          <w:sz w:val="28"/>
          <w:szCs w:val="28"/>
        </w:rPr>
        <w:t xml:space="preserve"> численности. </w:t>
      </w:r>
      <w:r w:rsidR="00CE6D9B">
        <w:rPr>
          <w:rFonts w:ascii="Times New Roman" w:hAnsi="Times New Roman" w:cs="Times New Roman"/>
          <w:sz w:val="28"/>
          <w:szCs w:val="28"/>
        </w:rPr>
        <w:t>Обязательно</w:t>
      </w:r>
      <w:r w:rsidR="00842993">
        <w:rPr>
          <w:rFonts w:ascii="Times New Roman" w:hAnsi="Times New Roman" w:cs="Times New Roman"/>
          <w:sz w:val="28"/>
          <w:szCs w:val="28"/>
        </w:rPr>
        <w:t xml:space="preserve"> д</w:t>
      </w:r>
      <w:r w:rsidR="00235EA3">
        <w:rPr>
          <w:rFonts w:ascii="Times New Roman" w:hAnsi="Times New Roman" w:cs="Times New Roman"/>
          <w:sz w:val="28"/>
          <w:szCs w:val="28"/>
        </w:rPr>
        <w:t>олжны были</w:t>
      </w:r>
      <w:r w:rsidR="00586AFD">
        <w:rPr>
          <w:rFonts w:ascii="Times New Roman" w:hAnsi="Times New Roman" w:cs="Times New Roman"/>
          <w:sz w:val="28"/>
          <w:szCs w:val="28"/>
        </w:rPr>
        <w:t xml:space="preserve"> </w:t>
      </w:r>
      <w:r w:rsidR="00CE6D9B">
        <w:rPr>
          <w:rFonts w:ascii="Times New Roman" w:hAnsi="Times New Roman" w:cs="Times New Roman"/>
          <w:sz w:val="28"/>
          <w:szCs w:val="28"/>
        </w:rPr>
        <w:lastRenderedPageBreak/>
        <w:t>ост</w:t>
      </w:r>
      <w:r w:rsidR="00586AFD">
        <w:rPr>
          <w:rFonts w:ascii="Times New Roman" w:hAnsi="Times New Roman" w:cs="Times New Roman"/>
          <w:sz w:val="28"/>
          <w:szCs w:val="28"/>
        </w:rPr>
        <w:t>аться</w:t>
      </w:r>
      <w:r w:rsidR="00235EA3">
        <w:rPr>
          <w:rFonts w:ascii="Times New Roman" w:hAnsi="Times New Roman" w:cs="Times New Roman"/>
          <w:sz w:val="28"/>
          <w:szCs w:val="28"/>
        </w:rPr>
        <w:t xml:space="preserve"> греко-католики</w:t>
      </w:r>
      <w:r>
        <w:rPr>
          <w:rFonts w:ascii="Times New Roman" w:hAnsi="Times New Roman" w:cs="Times New Roman"/>
          <w:sz w:val="28"/>
          <w:szCs w:val="28"/>
        </w:rPr>
        <w:t xml:space="preserve">, которые не желали </w:t>
      </w:r>
      <w:r w:rsidR="00CE6D9B">
        <w:rPr>
          <w:rFonts w:ascii="Times New Roman" w:hAnsi="Times New Roman" w:cs="Times New Roman"/>
          <w:sz w:val="28"/>
          <w:szCs w:val="28"/>
        </w:rPr>
        <w:t>переходить в Православную Церковь</w:t>
      </w:r>
      <w:r>
        <w:rPr>
          <w:rFonts w:ascii="Times New Roman" w:hAnsi="Times New Roman" w:cs="Times New Roman"/>
          <w:sz w:val="28"/>
          <w:szCs w:val="28"/>
        </w:rPr>
        <w:t xml:space="preserve"> либо по убеждению, либо </w:t>
      </w:r>
      <w:r w:rsidR="008C1B4E">
        <w:rPr>
          <w:rFonts w:ascii="Times New Roman" w:hAnsi="Times New Roman" w:cs="Times New Roman"/>
          <w:sz w:val="28"/>
          <w:szCs w:val="28"/>
        </w:rPr>
        <w:t>пз-за морального и экономического господства над ними католической шляхты</w:t>
      </w:r>
      <w:r w:rsidR="002238D9">
        <w:rPr>
          <w:rFonts w:ascii="Times New Roman" w:hAnsi="Times New Roman" w:cs="Times New Roman"/>
          <w:sz w:val="28"/>
          <w:szCs w:val="28"/>
        </w:rPr>
        <w:t>, либо по другим причинам</w:t>
      </w:r>
      <w:r w:rsidR="008C1B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0BF">
        <w:rPr>
          <w:rFonts w:ascii="Times New Roman" w:hAnsi="Times New Roman" w:cs="Times New Roman"/>
          <w:sz w:val="28"/>
          <w:szCs w:val="28"/>
        </w:rPr>
        <w:t xml:space="preserve">Ожидать полного исчезновения Унии </w:t>
      </w:r>
      <w:r w:rsidR="0014462A">
        <w:rPr>
          <w:rFonts w:ascii="Times New Roman" w:hAnsi="Times New Roman" w:cs="Times New Roman"/>
          <w:sz w:val="28"/>
          <w:szCs w:val="28"/>
        </w:rPr>
        <w:t xml:space="preserve">в результате призыва униатов к Православию </w:t>
      </w:r>
      <w:r w:rsidR="008F10BF">
        <w:rPr>
          <w:rFonts w:ascii="Times New Roman" w:hAnsi="Times New Roman" w:cs="Times New Roman"/>
          <w:sz w:val="28"/>
          <w:szCs w:val="28"/>
        </w:rPr>
        <w:t xml:space="preserve">не приходилось. Чтобы </w:t>
      </w:r>
      <w:r w:rsidR="00762D28">
        <w:rPr>
          <w:rFonts w:ascii="Times New Roman" w:hAnsi="Times New Roman" w:cs="Times New Roman"/>
          <w:sz w:val="28"/>
          <w:szCs w:val="28"/>
        </w:rPr>
        <w:t>в наибольшей степени решить униатскую проблему</w:t>
      </w:r>
      <w:r w:rsidR="008F10BF">
        <w:rPr>
          <w:rFonts w:ascii="Times New Roman" w:hAnsi="Times New Roman" w:cs="Times New Roman"/>
          <w:sz w:val="28"/>
          <w:szCs w:val="28"/>
        </w:rPr>
        <w:t>, нужно было развернуть среди униатов</w:t>
      </w:r>
      <w:r w:rsidR="004A206D">
        <w:rPr>
          <w:rFonts w:ascii="Times New Roman" w:hAnsi="Times New Roman" w:cs="Times New Roman"/>
          <w:sz w:val="28"/>
          <w:szCs w:val="28"/>
        </w:rPr>
        <w:t>, не пож</w:t>
      </w:r>
      <w:r w:rsidR="00762D28">
        <w:rPr>
          <w:rFonts w:ascii="Times New Roman" w:hAnsi="Times New Roman" w:cs="Times New Roman"/>
          <w:sz w:val="28"/>
          <w:szCs w:val="28"/>
        </w:rPr>
        <w:t>елавших откликнуться на призыв к Православию</w:t>
      </w:r>
      <w:r w:rsidR="004A206D">
        <w:rPr>
          <w:rFonts w:ascii="Times New Roman" w:hAnsi="Times New Roman" w:cs="Times New Roman"/>
          <w:sz w:val="28"/>
          <w:szCs w:val="28"/>
        </w:rPr>
        <w:t>,</w:t>
      </w:r>
      <w:r w:rsidR="008F10BF">
        <w:rPr>
          <w:rFonts w:ascii="Times New Roman" w:hAnsi="Times New Roman" w:cs="Times New Roman"/>
          <w:sz w:val="28"/>
          <w:szCs w:val="28"/>
        </w:rPr>
        <w:t xml:space="preserve"> миссию православного духовенства. </w:t>
      </w:r>
    </w:p>
    <w:p w:rsidR="004A206D" w:rsidRDefault="002E7F7C" w:rsidP="008F10BF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Вероятно</w:t>
      </w:r>
      <w:r w:rsidR="00EA0185">
        <w:rPr>
          <w:rFonts w:ascii="Times New Roman" w:hAnsi="Times New Roman" w:cs="Times New Roman"/>
          <w:sz w:val="28"/>
          <w:szCs w:val="28"/>
        </w:rPr>
        <w:t>, что</w:t>
      </w:r>
      <w:r w:rsidR="008F1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ІІ</w:t>
      </w:r>
      <w:r w:rsidR="008F10BF">
        <w:rPr>
          <w:rFonts w:ascii="Times New Roman" w:hAnsi="Times New Roman" w:cs="Times New Roman"/>
          <w:sz w:val="28"/>
          <w:szCs w:val="28"/>
        </w:rPr>
        <w:t xml:space="preserve"> действительно готовила почву для пра</w:t>
      </w:r>
      <w:r w:rsidR="00D53B9A">
        <w:rPr>
          <w:rFonts w:ascii="Times New Roman" w:hAnsi="Times New Roman" w:cs="Times New Roman"/>
          <w:sz w:val="28"/>
          <w:szCs w:val="28"/>
        </w:rPr>
        <w:t>вославной миссии среди униатов. На это указывает</w:t>
      </w:r>
      <w:r w:rsidR="008F10BF">
        <w:rPr>
          <w:rFonts w:ascii="Times New Roman" w:hAnsi="Times New Roman" w:cs="Times New Roman"/>
          <w:sz w:val="28"/>
          <w:szCs w:val="28"/>
        </w:rPr>
        <w:t xml:space="preserve"> </w:t>
      </w:r>
      <w:r w:rsidR="000D33D8">
        <w:rPr>
          <w:rFonts w:ascii="Times New Roman" w:hAnsi="Times New Roman" w:cs="Times New Roman"/>
          <w:sz w:val="28"/>
          <w:szCs w:val="28"/>
        </w:rPr>
        <w:t>трактат</w:t>
      </w:r>
      <w:r w:rsidR="008F10BF">
        <w:rPr>
          <w:rFonts w:ascii="Times New Roman" w:hAnsi="Times New Roman" w:cs="Times New Roman"/>
          <w:sz w:val="28"/>
          <w:szCs w:val="28"/>
        </w:rPr>
        <w:t xml:space="preserve"> </w:t>
      </w:r>
      <w:r w:rsidR="008F10BF" w:rsidRPr="00986008">
        <w:rPr>
          <w:rFonts w:ascii="Times New Roman" w:hAnsi="Times New Roman" w:cs="Times New Roman"/>
          <w:sz w:val="28"/>
          <w:szCs w:val="28"/>
        </w:rPr>
        <w:t>«О лучшем способе воссоединения униатов с Православной Церковью»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10BF">
        <w:rPr>
          <w:rFonts w:ascii="Times New Roman" w:hAnsi="Times New Roman" w:cs="Times New Roman"/>
          <w:sz w:val="28"/>
          <w:szCs w:val="28"/>
        </w:rPr>
        <w:t xml:space="preserve"> написан</w:t>
      </w: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0D33D8">
        <w:rPr>
          <w:rFonts w:ascii="Times New Roman" w:hAnsi="Times New Roman" w:cs="Times New Roman"/>
          <w:sz w:val="28"/>
          <w:szCs w:val="28"/>
          <w:lang w:val="be-BY"/>
        </w:rPr>
        <w:t>ый</w:t>
      </w:r>
      <w:r w:rsidR="008F10BF">
        <w:rPr>
          <w:rFonts w:ascii="Times New Roman" w:hAnsi="Times New Roman" w:cs="Times New Roman"/>
          <w:sz w:val="28"/>
          <w:szCs w:val="28"/>
        </w:rPr>
        <w:t xml:space="preserve"> принявшим</w:t>
      </w:r>
      <w:r w:rsidR="008F10BF" w:rsidRPr="00986008">
        <w:rPr>
          <w:rFonts w:ascii="Times New Roman" w:hAnsi="Times New Roman" w:cs="Times New Roman"/>
          <w:sz w:val="28"/>
          <w:szCs w:val="28"/>
        </w:rPr>
        <w:t xml:space="preserve"> русское подданство</w:t>
      </w:r>
      <w:r w:rsidR="008F10BF">
        <w:rPr>
          <w:rFonts w:ascii="Times New Roman" w:hAnsi="Times New Roman" w:cs="Times New Roman"/>
          <w:sz w:val="28"/>
          <w:szCs w:val="28"/>
        </w:rPr>
        <w:t xml:space="preserve"> известным греческим богословом и церковным писателем Евгением</w:t>
      </w:r>
      <w:r w:rsidR="008F10BF" w:rsidRPr="00986008">
        <w:rPr>
          <w:rFonts w:ascii="Times New Roman" w:hAnsi="Times New Roman" w:cs="Times New Roman"/>
          <w:sz w:val="28"/>
          <w:szCs w:val="28"/>
        </w:rPr>
        <w:t xml:space="preserve"> </w:t>
      </w:r>
      <w:r w:rsidR="000D33D8">
        <w:rPr>
          <w:rFonts w:ascii="Times New Roman" w:hAnsi="Times New Roman" w:cs="Times New Roman"/>
          <w:sz w:val="28"/>
          <w:szCs w:val="28"/>
        </w:rPr>
        <w:t>(</w:t>
      </w:r>
      <w:r w:rsidR="008F10BF" w:rsidRPr="00986008">
        <w:rPr>
          <w:rFonts w:ascii="Times New Roman" w:hAnsi="Times New Roman" w:cs="Times New Roman"/>
          <w:sz w:val="28"/>
          <w:szCs w:val="28"/>
        </w:rPr>
        <w:t>Булгарис</w:t>
      </w:r>
      <w:r w:rsidR="008F10BF">
        <w:rPr>
          <w:rFonts w:ascii="Times New Roman" w:hAnsi="Times New Roman" w:cs="Times New Roman"/>
          <w:sz w:val="28"/>
          <w:szCs w:val="28"/>
        </w:rPr>
        <w:t>ом</w:t>
      </w:r>
      <w:r w:rsidR="000D33D8">
        <w:rPr>
          <w:rFonts w:ascii="Times New Roman" w:hAnsi="Times New Roman" w:cs="Times New Roman"/>
          <w:sz w:val="28"/>
          <w:szCs w:val="28"/>
        </w:rPr>
        <w:t>)</w:t>
      </w:r>
      <w:r w:rsidR="008F10BF" w:rsidRPr="00986008">
        <w:rPr>
          <w:rFonts w:ascii="Times New Roman" w:hAnsi="Times New Roman" w:cs="Times New Roman"/>
          <w:sz w:val="28"/>
          <w:szCs w:val="28"/>
        </w:rPr>
        <w:t>, архиепископ</w:t>
      </w:r>
      <w:r w:rsidR="008F10BF">
        <w:rPr>
          <w:rFonts w:ascii="Times New Roman" w:hAnsi="Times New Roman" w:cs="Times New Roman"/>
          <w:sz w:val="28"/>
          <w:szCs w:val="28"/>
        </w:rPr>
        <w:t>ом Славянским и Херсонским по просьбе обер-прокурора Св. Синода графа А.И. Мусина-Пушкина в 1793 г.</w:t>
      </w:r>
      <w:r w:rsidR="008F10BF">
        <w:rPr>
          <w:rStyle w:val="FootnoteReference"/>
          <w:sz w:val="28"/>
          <w:szCs w:val="28"/>
        </w:rPr>
        <w:footnoteReference w:id="19"/>
      </w:r>
      <w:r w:rsidR="008F10BF">
        <w:rPr>
          <w:rFonts w:ascii="Times New Roman" w:hAnsi="Times New Roman" w:cs="Times New Roman"/>
          <w:sz w:val="28"/>
          <w:szCs w:val="28"/>
        </w:rPr>
        <w:t xml:space="preserve"> </w:t>
      </w:r>
      <w:r w:rsidR="00297AAE">
        <w:rPr>
          <w:rFonts w:ascii="Times New Roman" w:hAnsi="Times New Roman" w:cs="Times New Roman"/>
          <w:sz w:val="28"/>
          <w:szCs w:val="28"/>
        </w:rPr>
        <w:t>В этом церковно-исто</w:t>
      </w:r>
      <w:r w:rsidR="000D33D8">
        <w:rPr>
          <w:rFonts w:ascii="Times New Roman" w:hAnsi="Times New Roman" w:cs="Times New Roman"/>
          <w:sz w:val="28"/>
          <w:szCs w:val="28"/>
        </w:rPr>
        <w:t>рическом и богословском произведении</w:t>
      </w:r>
      <w:r w:rsidR="00297AAE">
        <w:rPr>
          <w:rFonts w:ascii="Times New Roman" w:hAnsi="Times New Roman" w:cs="Times New Roman"/>
          <w:sz w:val="28"/>
          <w:szCs w:val="28"/>
        </w:rPr>
        <w:t xml:space="preserve"> преосвященный Евгений </w:t>
      </w:r>
      <w:r w:rsidR="000D33D8">
        <w:rPr>
          <w:rFonts w:ascii="Times New Roman" w:hAnsi="Times New Roman" w:cs="Times New Roman"/>
          <w:sz w:val="28"/>
          <w:szCs w:val="28"/>
        </w:rPr>
        <w:t>(</w:t>
      </w:r>
      <w:r w:rsidR="00297AAE">
        <w:rPr>
          <w:rFonts w:ascii="Times New Roman" w:hAnsi="Times New Roman" w:cs="Times New Roman"/>
          <w:sz w:val="28"/>
          <w:szCs w:val="28"/>
        </w:rPr>
        <w:t>Булгарис</w:t>
      </w:r>
      <w:r w:rsidR="000D33D8">
        <w:rPr>
          <w:rFonts w:ascii="Times New Roman" w:hAnsi="Times New Roman" w:cs="Times New Roman"/>
          <w:sz w:val="28"/>
          <w:szCs w:val="28"/>
        </w:rPr>
        <w:t>)</w:t>
      </w:r>
      <w:r w:rsidR="00297AAE">
        <w:rPr>
          <w:rFonts w:ascii="Times New Roman" w:hAnsi="Times New Roman" w:cs="Times New Roman"/>
          <w:sz w:val="28"/>
          <w:szCs w:val="28"/>
        </w:rPr>
        <w:t xml:space="preserve"> описал способы и средства, с помощью которых на основании православной экклезиологии можно вернуть большие массы униатов к Православию. </w:t>
      </w:r>
      <w:r w:rsidR="008F10BF">
        <w:rPr>
          <w:rFonts w:ascii="Times New Roman" w:hAnsi="Times New Roman" w:cs="Times New Roman"/>
          <w:sz w:val="28"/>
          <w:szCs w:val="28"/>
        </w:rPr>
        <w:t>Не вызывает сомнение то, что обер-прокурор Св. Синода обращался к преосвященному Евгению по личному распоряжению императрицы</w:t>
      </w:r>
      <w:r w:rsidR="00235EA3">
        <w:rPr>
          <w:rStyle w:val="FootnoteReference"/>
          <w:sz w:val="28"/>
          <w:szCs w:val="28"/>
        </w:rPr>
        <w:footnoteReference w:id="20"/>
      </w:r>
      <w:r w:rsidR="008F10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A88" w:rsidRDefault="00B33E00" w:rsidP="008F10BF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 w:rsidR="00134A0B">
        <w:rPr>
          <w:rFonts w:ascii="Times New Roman" w:hAnsi="Times New Roman" w:cs="Times New Roman"/>
          <w:sz w:val="28"/>
          <w:szCs w:val="28"/>
        </w:rPr>
        <w:t xml:space="preserve">интересная информация содержится </w:t>
      </w:r>
      <w:r>
        <w:rPr>
          <w:rFonts w:ascii="Times New Roman" w:hAnsi="Times New Roman" w:cs="Times New Roman"/>
          <w:sz w:val="28"/>
          <w:szCs w:val="28"/>
        </w:rPr>
        <w:t>в «</w:t>
      </w:r>
      <w:r w:rsidR="007F430A">
        <w:rPr>
          <w:rFonts w:ascii="Times New Roman" w:hAnsi="Times New Roman" w:cs="Times New Roman"/>
          <w:sz w:val="28"/>
          <w:szCs w:val="28"/>
        </w:rPr>
        <w:t>Записке об упразднении</w:t>
      </w:r>
      <w:r w:rsidRPr="00B33E00">
        <w:rPr>
          <w:rFonts w:ascii="Times New Roman" w:hAnsi="Times New Roman" w:cs="Times New Roman"/>
          <w:sz w:val="28"/>
          <w:szCs w:val="28"/>
        </w:rPr>
        <w:t xml:space="preserve"> греко-униатских монастырей в Западной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430A">
        <w:rPr>
          <w:rFonts w:ascii="Times New Roman" w:hAnsi="Times New Roman" w:cs="Times New Roman"/>
          <w:sz w:val="28"/>
          <w:szCs w:val="28"/>
        </w:rPr>
        <w:t>, датированной</w:t>
      </w:r>
      <w:r w:rsidRPr="00B33E00">
        <w:rPr>
          <w:rFonts w:ascii="Times New Roman" w:hAnsi="Times New Roman" w:cs="Times New Roman"/>
          <w:sz w:val="28"/>
          <w:szCs w:val="28"/>
        </w:rPr>
        <w:t xml:space="preserve"> 28 февраля 1828 г</w:t>
      </w:r>
      <w:r w:rsidR="007F430A">
        <w:rPr>
          <w:rFonts w:ascii="Times New Roman" w:hAnsi="Times New Roman" w:cs="Times New Roman"/>
          <w:sz w:val="28"/>
          <w:szCs w:val="28"/>
        </w:rPr>
        <w:t>. и подготовленной</w:t>
      </w:r>
      <w:r w:rsidR="00297AAE">
        <w:rPr>
          <w:rFonts w:ascii="Times New Roman" w:hAnsi="Times New Roman" w:cs="Times New Roman"/>
          <w:sz w:val="28"/>
          <w:szCs w:val="28"/>
        </w:rPr>
        <w:t xml:space="preserve"> в канцелярии министра народного просвещения А.С. Шишкова</w:t>
      </w:r>
      <w:r w:rsidR="00EA0185">
        <w:rPr>
          <w:rFonts w:ascii="Times New Roman" w:hAnsi="Times New Roman" w:cs="Times New Roman"/>
          <w:sz w:val="28"/>
          <w:szCs w:val="28"/>
        </w:rPr>
        <w:t>.</w:t>
      </w:r>
      <w:r w:rsidR="00297AAE">
        <w:rPr>
          <w:rFonts w:ascii="Times New Roman" w:hAnsi="Times New Roman" w:cs="Times New Roman"/>
          <w:sz w:val="28"/>
          <w:szCs w:val="28"/>
        </w:rPr>
        <w:t xml:space="preserve"> </w:t>
      </w:r>
      <w:r w:rsidR="00E519A9">
        <w:rPr>
          <w:rFonts w:ascii="Times New Roman" w:hAnsi="Times New Roman" w:cs="Times New Roman"/>
          <w:sz w:val="28"/>
          <w:szCs w:val="28"/>
        </w:rPr>
        <w:t>Этот документ</w:t>
      </w:r>
      <w:r w:rsidR="007A4173">
        <w:rPr>
          <w:rFonts w:ascii="Times New Roman" w:hAnsi="Times New Roman" w:cs="Times New Roman"/>
          <w:sz w:val="28"/>
          <w:szCs w:val="28"/>
        </w:rPr>
        <w:t xml:space="preserve"> был составлен </w:t>
      </w:r>
      <w:r w:rsidR="00297AAE">
        <w:rPr>
          <w:rFonts w:ascii="Times New Roman" w:hAnsi="Times New Roman" w:cs="Times New Roman"/>
          <w:sz w:val="28"/>
          <w:szCs w:val="28"/>
        </w:rPr>
        <w:t xml:space="preserve">в </w:t>
      </w:r>
      <w:r w:rsidR="00D53B9A">
        <w:rPr>
          <w:rFonts w:ascii="Times New Roman" w:hAnsi="Times New Roman" w:cs="Times New Roman"/>
          <w:sz w:val="28"/>
          <w:szCs w:val="28"/>
        </w:rPr>
        <w:t>ход</w:t>
      </w:r>
      <w:r w:rsidR="00E519A9">
        <w:rPr>
          <w:rFonts w:ascii="Times New Roman" w:hAnsi="Times New Roman" w:cs="Times New Roman"/>
          <w:sz w:val="28"/>
          <w:szCs w:val="28"/>
        </w:rPr>
        <w:t>е подготовки реформирования Униатской Церкви</w:t>
      </w:r>
      <w:r w:rsidR="00297AA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C6A88">
        <w:rPr>
          <w:rFonts w:ascii="Times New Roman" w:hAnsi="Times New Roman" w:cs="Times New Roman"/>
          <w:sz w:val="28"/>
          <w:szCs w:val="28"/>
        </w:rPr>
        <w:t>плану общего воссоединения униатов</w:t>
      </w:r>
      <w:r w:rsidR="00D53B9A">
        <w:rPr>
          <w:rFonts w:ascii="Times New Roman" w:hAnsi="Times New Roman" w:cs="Times New Roman"/>
          <w:sz w:val="28"/>
          <w:szCs w:val="28"/>
        </w:rPr>
        <w:t>, предложенного прелатом Иосифом Семашко</w:t>
      </w:r>
      <w:r w:rsidR="00172E51">
        <w:rPr>
          <w:rFonts w:ascii="Times New Roman" w:hAnsi="Times New Roman" w:cs="Times New Roman"/>
          <w:sz w:val="28"/>
          <w:szCs w:val="28"/>
        </w:rPr>
        <w:t xml:space="preserve"> 5 ноября 1827 г</w:t>
      </w:r>
      <w:r w:rsidR="00E519A9">
        <w:rPr>
          <w:rFonts w:ascii="Times New Roman" w:hAnsi="Times New Roman" w:cs="Times New Roman"/>
          <w:sz w:val="28"/>
          <w:szCs w:val="28"/>
        </w:rPr>
        <w:t>. В нем</w:t>
      </w:r>
      <w:r>
        <w:rPr>
          <w:rFonts w:ascii="Times New Roman" w:hAnsi="Times New Roman" w:cs="Times New Roman"/>
          <w:sz w:val="28"/>
          <w:szCs w:val="28"/>
        </w:rPr>
        <w:t xml:space="preserve"> прямо говорится о том, что Екатерина </w:t>
      </w:r>
      <w:r>
        <w:rPr>
          <w:rFonts w:ascii="Times New Roman" w:hAnsi="Times New Roman" w:cs="Times New Roman"/>
          <w:sz w:val="28"/>
          <w:szCs w:val="28"/>
          <w:lang w:val="be-BY"/>
        </w:rPr>
        <w:t>ІІ</w:t>
      </w:r>
      <w:r>
        <w:rPr>
          <w:rFonts w:ascii="Times New Roman" w:hAnsi="Times New Roman" w:cs="Times New Roman"/>
          <w:sz w:val="28"/>
          <w:szCs w:val="28"/>
        </w:rPr>
        <w:t xml:space="preserve"> намеренно ослабляла </w:t>
      </w:r>
      <w:r w:rsidR="00E519A9">
        <w:rPr>
          <w:rFonts w:ascii="Times New Roman" w:hAnsi="Times New Roman" w:cs="Times New Roman"/>
          <w:sz w:val="28"/>
          <w:szCs w:val="28"/>
        </w:rPr>
        <w:t xml:space="preserve">церковно-административные </w:t>
      </w:r>
      <w:r>
        <w:rPr>
          <w:rFonts w:ascii="Times New Roman" w:hAnsi="Times New Roman" w:cs="Times New Roman"/>
          <w:sz w:val="28"/>
          <w:szCs w:val="28"/>
        </w:rPr>
        <w:t>структуры Уни</w:t>
      </w:r>
      <w:r w:rsidR="00E519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отстраняла от деятельности униатских епископов, ограждала униатов от влияния польского общества и латинского духовенства с целью </w:t>
      </w:r>
      <w:r w:rsidR="00D53B9A">
        <w:rPr>
          <w:rFonts w:ascii="Times New Roman" w:hAnsi="Times New Roman" w:cs="Times New Roman"/>
          <w:sz w:val="28"/>
          <w:szCs w:val="28"/>
        </w:rPr>
        <w:t>полного упразднен</w:t>
      </w:r>
      <w:r w:rsidR="009C6A88">
        <w:rPr>
          <w:rFonts w:ascii="Times New Roman" w:hAnsi="Times New Roman" w:cs="Times New Roman"/>
          <w:sz w:val="28"/>
          <w:szCs w:val="28"/>
        </w:rPr>
        <w:t>ия Униатской Церкви в России</w:t>
      </w:r>
      <w:r w:rsidR="009C6A88">
        <w:rPr>
          <w:rStyle w:val="FootnoteReference"/>
          <w:sz w:val="28"/>
          <w:szCs w:val="28"/>
        </w:rPr>
        <w:footnoteReference w:id="21"/>
      </w:r>
      <w:r w:rsidRPr="00B33E00">
        <w:rPr>
          <w:rFonts w:ascii="Times New Roman" w:hAnsi="Times New Roman" w:cs="Times New Roman"/>
          <w:sz w:val="28"/>
          <w:szCs w:val="28"/>
        </w:rPr>
        <w:t>.</w:t>
      </w:r>
      <w:r w:rsidR="009C6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3CD" w:rsidRDefault="008F10BF" w:rsidP="008F10BF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Кончина императрицы, последовавшая в ноябре 1796 г., остановила исполнение ее планов. Теперь о них можно лишь высказывать предположения.</w:t>
      </w:r>
      <w:r w:rsidR="00D53B9A">
        <w:rPr>
          <w:rFonts w:ascii="Times New Roman" w:hAnsi="Times New Roman" w:cs="Times New Roman"/>
          <w:sz w:val="28"/>
          <w:szCs w:val="28"/>
        </w:rPr>
        <w:t xml:space="preserve"> По всей вероятности императрица Екатерина </w:t>
      </w:r>
      <w:r w:rsidR="00D53B9A">
        <w:rPr>
          <w:rFonts w:ascii="Times New Roman" w:hAnsi="Times New Roman" w:cs="Times New Roman"/>
          <w:sz w:val="28"/>
          <w:szCs w:val="28"/>
          <w:lang w:val="be-BY"/>
        </w:rPr>
        <w:t>ІІ</w:t>
      </w:r>
      <w:r w:rsidR="00D53B9A">
        <w:rPr>
          <w:rFonts w:ascii="Times New Roman" w:hAnsi="Times New Roman" w:cs="Times New Roman"/>
          <w:sz w:val="28"/>
          <w:szCs w:val="28"/>
        </w:rPr>
        <w:t xml:space="preserve"> намеревалась </w:t>
      </w:r>
      <w:r w:rsidR="007A4173">
        <w:rPr>
          <w:rFonts w:ascii="Times New Roman" w:hAnsi="Times New Roman" w:cs="Times New Roman"/>
          <w:sz w:val="28"/>
          <w:szCs w:val="28"/>
        </w:rPr>
        <w:t>в максимально возможной степени</w:t>
      </w:r>
      <w:r w:rsidR="007C64D9">
        <w:rPr>
          <w:rFonts w:ascii="Times New Roman" w:hAnsi="Times New Roman" w:cs="Times New Roman"/>
          <w:sz w:val="28"/>
          <w:szCs w:val="28"/>
        </w:rPr>
        <w:t xml:space="preserve"> искоренить Унию в России. Ее план состоял из двух этапов. На первом этапе тем</w:t>
      </w:r>
      <w:r w:rsidR="000D33D8">
        <w:rPr>
          <w:rFonts w:ascii="Times New Roman" w:hAnsi="Times New Roman" w:cs="Times New Roman"/>
          <w:sz w:val="28"/>
          <w:szCs w:val="28"/>
        </w:rPr>
        <w:t xml:space="preserve"> униатам, которые были склонны к переходу</w:t>
      </w:r>
      <w:r w:rsidR="007C64D9">
        <w:rPr>
          <w:rFonts w:ascii="Times New Roman" w:hAnsi="Times New Roman" w:cs="Times New Roman"/>
          <w:sz w:val="28"/>
          <w:szCs w:val="28"/>
        </w:rPr>
        <w:t xml:space="preserve"> в Православие, предоставлялась такая возможность</w:t>
      </w:r>
      <w:r w:rsidR="00134A0B">
        <w:rPr>
          <w:rFonts w:ascii="Times New Roman" w:hAnsi="Times New Roman" w:cs="Times New Roman"/>
          <w:sz w:val="28"/>
          <w:szCs w:val="28"/>
        </w:rPr>
        <w:t>,</w:t>
      </w:r>
      <w:r w:rsidR="007C64D9">
        <w:rPr>
          <w:rFonts w:ascii="Times New Roman" w:hAnsi="Times New Roman" w:cs="Times New Roman"/>
          <w:sz w:val="28"/>
          <w:szCs w:val="28"/>
        </w:rPr>
        <w:t xml:space="preserve"> и им оказывалось содействие. На втором этапе среди униатов должна была быть развернута </w:t>
      </w:r>
      <w:r w:rsidR="007C64D9">
        <w:rPr>
          <w:rFonts w:ascii="Times New Roman" w:hAnsi="Times New Roman" w:cs="Times New Roman"/>
          <w:sz w:val="28"/>
          <w:szCs w:val="28"/>
        </w:rPr>
        <w:lastRenderedPageBreak/>
        <w:t xml:space="preserve">православная миссия. Для облегчения ее работы императрица предприняла ряд мер по </w:t>
      </w:r>
      <w:r w:rsidR="00172E51">
        <w:rPr>
          <w:rFonts w:ascii="Times New Roman" w:hAnsi="Times New Roman" w:cs="Times New Roman"/>
          <w:sz w:val="28"/>
          <w:szCs w:val="28"/>
        </w:rPr>
        <w:t>всестороннему ослаблению Униатской Церкви</w:t>
      </w:r>
      <w:r w:rsidR="0032190B">
        <w:rPr>
          <w:rFonts w:ascii="Times New Roman" w:hAnsi="Times New Roman" w:cs="Times New Roman"/>
          <w:sz w:val="28"/>
          <w:szCs w:val="28"/>
        </w:rPr>
        <w:t>.</w:t>
      </w:r>
    </w:p>
    <w:p w:rsidR="008F10BF" w:rsidRDefault="004E23CD" w:rsidP="000D33D8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трудно говорить о том, насколько был осуществим план императрицы Екатерины </w:t>
      </w:r>
      <w:r>
        <w:rPr>
          <w:rFonts w:ascii="Times New Roman" w:hAnsi="Times New Roman" w:cs="Times New Roman"/>
          <w:sz w:val="28"/>
          <w:szCs w:val="28"/>
          <w:lang w:val="be-BY"/>
        </w:rPr>
        <w:t>ІІ</w:t>
      </w:r>
      <w:r w:rsidR="0005749E">
        <w:rPr>
          <w:rFonts w:ascii="Times New Roman" w:hAnsi="Times New Roman" w:cs="Times New Roman"/>
          <w:sz w:val="28"/>
          <w:szCs w:val="28"/>
          <w:lang w:val="be-BY"/>
        </w:rPr>
        <w:t>, коль скоро она стремилась к полному искоренению Унии на территории России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E519A9">
        <w:rPr>
          <w:rFonts w:ascii="Times New Roman" w:hAnsi="Times New Roman" w:cs="Times New Roman"/>
          <w:sz w:val="28"/>
          <w:szCs w:val="28"/>
          <w:lang w:val="be-BY"/>
        </w:rPr>
        <w:t>Несомненно то, что православная миссия не м</w:t>
      </w:r>
      <w:r w:rsidR="00332FDF">
        <w:rPr>
          <w:rFonts w:ascii="Times New Roman" w:hAnsi="Times New Roman" w:cs="Times New Roman"/>
          <w:sz w:val="28"/>
          <w:szCs w:val="28"/>
          <w:lang w:val="be-BY"/>
        </w:rPr>
        <w:t>огла</w:t>
      </w:r>
      <w:r w:rsidR="00E519A9">
        <w:rPr>
          <w:rFonts w:ascii="Times New Roman" w:hAnsi="Times New Roman" w:cs="Times New Roman"/>
          <w:sz w:val="28"/>
          <w:szCs w:val="28"/>
          <w:lang w:val="be-BY"/>
        </w:rPr>
        <w:t xml:space="preserve"> гарантированно привести к этому в условиях польск</w:t>
      </w:r>
      <w:r w:rsidR="00332FDF">
        <w:rPr>
          <w:rFonts w:ascii="Times New Roman" w:hAnsi="Times New Roman" w:cs="Times New Roman"/>
          <w:sz w:val="28"/>
          <w:szCs w:val="28"/>
          <w:lang w:val="be-BY"/>
        </w:rPr>
        <w:t>ого экономического господства, культурного и морального господства полонизма и религиозного доминирования Католицизма, которые сохранялись в белорусско-литовских губерниях</w:t>
      </w:r>
      <w:r w:rsidR="00E519A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05749E">
        <w:rPr>
          <w:rFonts w:ascii="Times New Roman" w:hAnsi="Times New Roman" w:cs="Times New Roman"/>
          <w:sz w:val="28"/>
          <w:szCs w:val="28"/>
          <w:lang w:val="be-BY"/>
        </w:rPr>
        <w:t>В то же время</w:t>
      </w:r>
      <w:r w:rsidR="00835AD3">
        <w:rPr>
          <w:rFonts w:ascii="Times New Roman" w:hAnsi="Times New Roman" w:cs="Times New Roman"/>
          <w:sz w:val="28"/>
          <w:szCs w:val="28"/>
          <w:lang w:val="be-BY"/>
        </w:rPr>
        <w:t xml:space="preserve"> о последствиях </w:t>
      </w:r>
      <w:r w:rsidR="00332FDF">
        <w:rPr>
          <w:rFonts w:ascii="Times New Roman" w:hAnsi="Times New Roman" w:cs="Times New Roman"/>
          <w:sz w:val="28"/>
          <w:szCs w:val="28"/>
          <w:lang w:val="be-BY"/>
        </w:rPr>
        <w:t>действий Екатерины ІІ</w:t>
      </w:r>
      <w:r w:rsidR="0005749E">
        <w:rPr>
          <w:rFonts w:ascii="Times New Roman" w:hAnsi="Times New Roman" w:cs="Times New Roman"/>
          <w:sz w:val="28"/>
          <w:szCs w:val="28"/>
          <w:lang w:val="be-BY"/>
        </w:rPr>
        <w:t xml:space="preserve"> в отношении Униатской Церкви</w:t>
      </w:r>
      <w:r w:rsidR="00835AD3">
        <w:rPr>
          <w:rFonts w:ascii="Times New Roman" w:hAnsi="Times New Roman" w:cs="Times New Roman"/>
          <w:sz w:val="28"/>
          <w:szCs w:val="28"/>
          <w:lang w:val="be-BY"/>
        </w:rPr>
        <w:t xml:space="preserve"> можно судить вполне </w:t>
      </w:r>
      <w:r w:rsidR="007A4173">
        <w:rPr>
          <w:rFonts w:ascii="Times New Roman" w:hAnsi="Times New Roman" w:cs="Times New Roman"/>
          <w:sz w:val="28"/>
          <w:szCs w:val="28"/>
          <w:lang w:val="be-BY"/>
        </w:rPr>
        <w:t>определенно. Б</w:t>
      </w:r>
      <w:r>
        <w:rPr>
          <w:rFonts w:ascii="Times New Roman" w:hAnsi="Times New Roman" w:cs="Times New Roman"/>
          <w:sz w:val="28"/>
          <w:szCs w:val="28"/>
          <w:lang w:val="be-BY"/>
        </w:rPr>
        <w:t>ыл реализован только первый этап</w:t>
      </w:r>
      <w:r w:rsidR="007A4173">
        <w:rPr>
          <w:rFonts w:ascii="Times New Roman" w:hAnsi="Times New Roman" w:cs="Times New Roman"/>
          <w:sz w:val="28"/>
          <w:szCs w:val="28"/>
          <w:lang w:val="be-BY"/>
        </w:rPr>
        <w:t xml:space="preserve"> антиуниатского плана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что привело к крайне неблагоприятным для Российского государства, Православной Церкви и возможности </w:t>
      </w:r>
      <w:r w:rsidR="000D33D8">
        <w:rPr>
          <w:rFonts w:ascii="Times New Roman" w:hAnsi="Times New Roman" w:cs="Times New Roman"/>
          <w:sz w:val="28"/>
          <w:szCs w:val="28"/>
          <w:lang w:val="be-BY"/>
        </w:rPr>
        <w:t xml:space="preserve">в дальнейшем </w:t>
      </w:r>
      <w:r w:rsidR="001A3B6F">
        <w:rPr>
          <w:rFonts w:ascii="Times New Roman" w:hAnsi="Times New Roman" w:cs="Times New Roman"/>
          <w:sz w:val="28"/>
          <w:szCs w:val="28"/>
          <w:lang w:val="be-BY"/>
        </w:rPr>
        <w:t>воссоединить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униатов с православными последстви</w:t>
      </w:r>
      <w:r w:rsidR="001A3B6F">
        <w:rPr>
          <w:rFonts w:ascii="Times New Roman" w:hAnsi="Times New Roman" w:cs="Times New Roman"/>
          <w:sz w:val="28"/>
          <w:szCs w:val="28"/>
          <w:lang w:val="be-BY"/>
        </w:rPr>
        <w:t>ям. В Унии осталось 2,5 млн.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верующих</w:t>
      </w:r>
      <w:r w:rsidR="00003237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униатское духовенство</w:t>
      </w:r>
      <w:r w:rsidR="00E1448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озлобилось против Православия</w:t>
      </w:r>
      <w:r w:rsidR="00003237">
        <w:rPr>
          <w:rFonts w:ascii="Times New Roman" w:hAnsi="Times New Roman" w:cs="Times New Roman"/>
          <w:sz w:val="28"/>
          <w:szCs w:val="28"/>
          <w:lang w:val="be-BY"/>
        </w:rPr>
        <w:t>, а также начало в большей</w:t>
      </w:r>
      <w:r w:rsidR="00134A0B">
        <w:rPr>
          <w:rFonts w:ascii="Times New Roman" w:hAnsi="Times New Roman" w:cs="Times New Roman"/>
          <w:sz w:val="28"/>
          <w:szCs w:val="28"/>
          <w:lang w:val="be-BY"/>
        </w:rPr>
        <w:t>, чем прежде</w:t>
      </w:r>
      <w:r w:rsidR="00003237">
        <w:rPr>
          <w:rFonts w:ascii="Times New Roman" w:hAnsi="Times New Roman" w:cs="Times New Roman"/>
          <w:sz w:val="28"/>
          <w:szCs w:val="28"/>
          <w:lang w:val="be-BY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испытыва</w:t>
      </w:r>
      <w:r w:rsidR="00003237">
        <w:rPr>
          <w:rFonts w:ascii="Times New Roman" w:hAnsi="Times New Roman" w:cs="Times New Roman"/>
          <w:sz w:val="28"/>
          <w:szCs w:val="28"/>
          <w:lang w:val="be-BY"/>
        </w:rPr>
        <w:t>ть</w:t>
      </w:r>
      <w:r w:rsidR="00835AD3">
        <w:rPr>
          <w:rFonts w:ascii="Times New Roman" w:hAnsi="Times New Roman" w:cs="Times New Roman"/>
          <w:sz w:val="28"/>
          <w:szCs w:val="28"/>
          <w:lang w:val="be-BY"/>
        </w:rPr>
        <w:t xml:space="preserve"> неприязнь к российской власти, видя в ней враждебную своей вере </w:t>
      </w:r>
      <w:r w:rsidR="001A3B6F">
        <w:rPr>
          <w:rFonts w:ascii="Times New Roman" w:hAnsi="Times New Roman" w:cs="Times New Roman"/>
          <w:sz w:val="28"/>
          <w:szCs w:val="28"/>
          <w:lang w:val="be-BY"/>
        </w:rPr>
        <w:t>силу. Это были наихудшие позиции</w:t>
      </w:r>
      <w:r w:rsidR="00835AD3">
        <w:rPr>
          <w:rFonts w:ascii="Times New Roman" w:hAnsi="Times New Roman" w:cs="Times New Roman"/>
          <w:sz w:val="28"/>
          <w:szCs w:val="28"/>
          <w:lang w:val="be-BY"/>
        </w:rPr>
        <w:t xml:space="preserve"> для воссоединения униатов. </w:t>
      </w:r>
    </w:p>
    <w:p w:rsidR="00006794" w:rsidRPr="00EE2F24" w:rsidRDefault="005E42E6" w:rsidP="00FB100C">
      <w:pPr>
        <w:spacing w:line="360" w:lineRule="exact"/>
        <w:ind w:left="-851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Т.о., в правление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униатов наблюдается прагматичная политика, которая в зависимости от обстоятельств колебалась в широком диапазоне – от осторожной</w:t>
      </w:r>
      <w:r w:rsidR="001A3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решительно враждебной. Нельзя отрицать то, что императрица умело и решительно использовала любую возможность перевести униатов в господствующее вероисповедание, </w:t>
      </w:r>
      <w:r w:rsidR="009632E8">
        <w:rPr>
          <w:rFonts w:ascii="Times New Roman" w:hAnsi="Times New Roman" w:cs="Times New Roman"/>
          <w:sz w:val="28"/>
          <w:szCs w:val="28"/>
        </w:rPr>
        <w:t>что открывает ее неблагосклонность</w:t>
      </w:r>
      <w:r>
        <w:rPr>
          <w:rFonts w:ascii="Times New Roman" w:hAnsi="Times New Roman" w:cs="Times New Roman"/>
          <w:sz w:val="28"/>
          <w:szCs w:val="28"/>
        </w:rPr>
        <w:t xml:space="preserve"> к Брестской унии. Ее действия привели к масштабному перераспределению населения между Католичеством и Православием в </w:t>
      </w:r>
      <w:r w:rsidR="00792400">
        <w:rPr>
          <w:rFonts w:ascii="Times New Roman" w:hAnsi="Times New Roman" w:cs="Times New Roman"/>
          <w:sz w:val="28"/>
          <w:szCs w:val="28"/>
        </w:rPr>
        <w:t xml:space="preserve">1781–1783 гг. и </w:t>
      </w:r>
      <w:r>
        <w:rPr>
          <w:rFonts w:ascii="Times New Roman" w:hAnsi="Times New Roman" w:cs="Times New Roman"/>
          <w:sz w:val="28"/>
          <w:szCs w:val="28"/>
        </w:rPr>
        <w:t>1794–1795 гг.  В то же время в ее действиях против Униатской Церкви не прослеживается</w:t>
      </w:r>
      <w:r w:rsidR="00003237">
        <w:rPr>
          <w:rFonts w:ascii="Times New Roman" w:hAnsi="Times New Roman" w:cs="Times New Roman"/>
          <w:sz w:val="28"/>
          <w:szCs w:val="28"/>
        </w:rPr>
        <w:t xml:space="preserve"> логическая завершенность.</w:t>
      </w:r>
      <w:r>
        <w:rPr>
          <w:rFonts w:ascii="Times New Roman" w:hAnsi="Times New Roman" w:cs="Times New Roman"/>
          <w:sz w:val="28"/>
          <w:szCs w:val="28"/>
        </w:rPr>
        <w:t xml:space="preserve"> Наступление императрицы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3237">
        <w:rPr>
          <w:rFonts w:ascii="Times New Roman" w:hAnsi="Times New Roman" w:cs="Times New Roman"/>
          <w:sz w:val="28"/>
          <w:szCs w:val="28"/>
        </w:rPr>
        <w:t xml:space="preserve"> на Унию</w:t>
      </w:r>
      <w:r w:rsidR="009632E8">
        <w:rPr>
          <w:rFonts w:ascii="Times New Roman" w:hAnsi="Times New Roman" w:cs="Times New Roman"/>
          <w:sz w:val="28"/>
          <w:szCs w:val="28"/>
        </w:rPr>
        <w:t>, прерванное ее кончиной</w:t>
      </w:r>
      <w:r w:rsidR="00792400">
        <w:rPr>
          <w:rFonts w:ascii="Times New Roman" w:hAnsi="Times New Roman" w:cs="Times New Roman"/>
          <w:sz w:val="28"/>
          <w:szCs w:val="28"/>
        </w:rPr>
        <w:t>,</w:t>
      </w:r>
      <w:r w:rsidR="00003237">
        <w:rPr>
          <w:rFonts w:ascii="Times New Roman" w:hAnsi="Times New Roman" w:cs="Times New Roman"/>
          <w:sz w:val="28"/>
          <w:szCs w:val="28"/>
        </w:rPr>
        <w:t xml:space="preserve"> </w:t>
      </w:r>
      <w:r w:rsidR="00792400">
        <w:rPr>
          <w:rFonts w:ascii="Times New Roman" w:hAnsi="Times New Roman" w:cs="Times New Roman"/>
          <w:sz w:val="28"/>
          <w:szCs w:val="28"/>
        </w:rPr>
        <w:t>оказалось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кавалерийским наскоком</w:t>
      </w:r>
      <w:r w:rsidR="00792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который представляет собой шумное зрелище и даже может принести много добычи, но не в состоянии привести к окончательной победе. </w:t>
      </w:r>
      <w:r w:rsidR="00003237">
        <w:rPr>
          <w:rFonts w:ascii="Times New Roman" w:hAnsi="Times New Roman" w:cs="Times New Roman"/>
          <w:sz w:val="28"/>
          <w:szCs w:val="28"/>
        </w:rPr>
        <w:t xml:space="preserve">Если же рассматривать конфессиональную политику императрицы через призму </w:t>
      </w:r>
      <w:r w:rsidR="0069698F">
        <w:rPr>
          <w:rFonts w:ascii="Times New Roman" w:hAnsi="Times New Roman" w:cs="Times New Roman"/>
          <w:sz w:val="28"/>
          <w:szCs w:val="28"/>
        </w:rPr>
        <w:t>возможности</w:t>
      </w:r>
      <w:r w:rsidR="00FB100C">
        <w:rPr>
          <w:rFonts w:ascii="Times New Roman" w:hAnsi="Times New Roman" w:cs="Times New Roman"/>
          <w:sz w:val="28"/>
          <w:szCs w:val="28"/>
        </w:rPr>
        <w:t xml:space="preserve"> осуществить </w:t>
      </w:r>
      <w:r w:rsidR="00003237">
        <w:rPr>
          <w:rFonts w:ascii="Times New Roman" w:hAnsi="Times New Roman" w:cs="Times New Roman"/>
          <w:sz w:val="28"/>
          <w:szCs w:val="28"/>
        </w:rPr>
        <w:t>обще</w:t>
      </w:r>
      <w:r w:rsidR="00FB100C">
        <w:rPr>
          <w:rFonts w:ascii="Times New Roman" w:hAnsi="Times New Roman" w:cs="Times New Roman"/>
          <w:sz w:val="28"/>
          <w:szCs w:val="28"/>
        </w:rPr>
        <w:t>е</w:t>
      </w:r>
      <w:r w:rsidR="00003237">
        <w:rPr>
          <w:rFonts w:ascii="Times New Roman" w:hAnsi="Times New Roman" w:cs="Times New Roman"/>
          <w:sz w:val="28"/>
          <w:szCs w:val="28"/>
        </w:rPr>
        <w:t xml:space="preserve"> воссоединения униатов с православными, то она принесла несомненн</w:t>
      </w:r>
      <w:r w:rsidR="00792400">
        <w:rPr>
          <w:rFonts w:ascii="Times New Roman" w:hAnsi="Times New Roman" w:cs="Times New Roman"/>
          <w:sz w:val="28"/>
          <w:szCs w:val="28"/>
        </w:rPr>
        <w:t xml:space="preserve">ый вред. В союзе с Римом осталась значительная часть Белорусско-Украинской Церкви, в </w:t>
      </w:r>
      <w:r w:rsidR="003B2C03">
        <w:rPr>
          <w:rFonts w:ascii="Times New Roman" w:hAnsi="Times New Roman" w:cs="Times New Roman"/>
          <w:sz w:val="28"/>
          <w:szCs w:val="28"/>
        </w:rPr>
        <w:t xml:space="preserve">духовенстве </w:t>
      </w:r>
      <w:r w:rsidR="00792400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3B2C03">
        <w:rPr>
          <w:rFonts w:ascii="Times New Roman" w:hAnsi="Times New Roman" w:cs="Times New Roman"/>
          <w:sz w:val="28"/>
          <w:szCs w:val="28"/>
        </w:rPr>
        <w:t>усилилось неприязненное отношение</w:t>
      </w:r>
      <w:r w:rsidR="00792400">
        <w:rPr>
          <w:rFonts w:ascii="Times New Roman" w:hAnsi="Times New Roman" w:cs="Times New Roman"/>
          <w:sz w:val="28"/>
          <w:szCs w:val="28"/>
        </w:rPr>
        <w:t xml:space="preserve"> к России и Православию.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5E3">
        <w:rPr>
          <w:rFonts w:ascii="Times New Roman" w:hAnsi="Times New Roman" w:cs="Times New Roman"/>
          <w:sz w:val="28"/>
          <w:szCs w:val="28"/>
        </w:rPr>
        <w:t>Теперь б</w:t>
      </w:r>
      <w:r w:rsidR="005455E3">
        <w:rPr>
          <w:rFonts w:ascii="Times New Roman" w:eastAsia="Times New Roman" w:hAnsi="Times New Roman" w:cs="Times New Roman"/>
          <w:sz w:val="28"/>
          <w:szCs w:val="28"/>
        </w:rPr>
        <w:t>ез организации среди униатов долгосрочной миссии православного духовенства или без насилия над свободой совести униатов</w:t>
      </w:r>
      <w:r w:rsidR="00387F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55E3">
        <w:rPr>
          <w:rFonts w:ascii="Times New Roman" w:eastAsia="Times New Roman" w:hAnsi="Times New Roman" w:cs="Times New Roman"/>
          <w:sz w:val="28"/>
          <w:szCs w:val="28"/>
        </w:rPr>
        <w:t xml:space="preserve"> их присоединение к господствующему исповеданию казалось делом невозможным.</w:t>
      </w:r>
    </w:p>
    <w:p w:rsidR="001A0346" w:rsidRDefault="00772357" w:rsidP="00EE104F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06794">
        <w:rPr>
          <w:rFonts w:ascii="Times New Roman" w:hAnsi="Times New Roman" w:cs="Times New Roman"/>
          <w:sz w:val="28"/>
          <w:szCs w:val="28"/>
        </w:rPr>
        <w:t xml:space="preserve">ледующим, как считается, </w:t>
      </w:r>
      <w:r w:rsidR="00726268">
        <w:rPr>
          <w:rFonts w:ascii="Times New Roman" w:hAnsi="Times New Roman" w:cs="Times New Roman"/>
          <w:sz w:val="28"/>
          <w:szCs w:val="28"/>
        </w:rPr>
        <w:t>важнейшим документом российского правительства, направленным на упразднение Унии</w:t>
      </w:r>
      <w:r w:rsidR="004F1514">
        <w:rPr>
          <w:rFonts w:ascii="Times New Roman" w:hAnsi="Times New Roman" w:cs="Times New Roman"/>
          <w:sz w:val="28"/>
          <w:szCs w:val="28"/>
        </w:rPr>
        <w:t>,</w:t>
      </w:r>
      <w:r w:rsidR="00726268">
        <w:rPr>
          <w:rFonts w:ascii="Times New Roman" w:hAnsi="Times New Roman" w:cs="Times New Roman"/>
          <w:sz w:val="28"/>
          <w:szCs w:val="28"/>
        </w:rPr>
        <w:t xml:space="preserve"> </w:t>
      </w:r>
      <w:r w:rsidR="00503ADD">
        <w:rPr>
          <w:rFonts w:ascii="Times New Roman" w:hAnsi="Times New Roman" w:cs="Times New Roman"/>
          <w:sz w:val="28"/>
          <w:szCs w:val="28"/>
        </w:rPr>
        <w:t xml:space="preserve">и православные, и </w:t>
      </w:r>
      <w:r w:rsidR="001A0346">
        <w:rPr>
          <w:rFonts w:ascii="Times New Roman" w:hAnsi="Times New Roman" w:cs="Times New Roman"/>
          <w:sz w:val="28"/>
          <w:szCs w:val="28"/>
        </w:rPr>
        <w:t xml:space="preserve">католические </w:t>
      </w:r>
      <w:r w:rsidR="00726268">
        <w:rPr>
          <w:rFonts w:ascii="Times New Roman" w:hAnsi="Times New Roman" w:cs="Times New Roman"/>
          <w:sz w:val="28"/>
          <w:szCs w:val="28"/>
        </w:rPr>
        <w:t xml:space="preserve">историки называют </w:t>
      </w:r>
      <w:r w:rsidR="00175D82" w:rsidRPr="00F16D40">
        <w:rPr>
          <w:rFonts w:ascii="Times New Roman" w:eastAsia="Times New Roman" w:hAnsi="Times New Roman" w:cs="Times New Roman"/>
          <w:sz w:val="28"/>
          <w:szCs w:val="28"/>
        </w:rPr>
        <w:t>указ от 9 октября 1827 г.</w:t>
      </w:r>
      <w:r w:rsidR="00EE104F">
        <w:rPr>
          <w:rFonts w:ascii="Times New Roman" w:eastAsia="Times New Roman" w:hAnsi="Times New Roman" w:cs="Times New Roman"/>
          <w:sz w:val="28"/>
          <w:szCs w:val="28"/>
        </w:rPr>
        <w:t xml:space="preserve">, изданный Правительствующим Сенатом по высочайшему повелению императора Николая </w:t>
      </w:r>
      <w:r w:rsidR="00EE104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E10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04F" w:rsidRPr="00EE104F">
        <w:rPr>
          <w:rFonts w:ascii="Times New Roman" w:eastAsia="Times New Roman" w:hAnsi="Times New Roman" w:cs="Times New Roman"/>
          <w:sz w:val="28"/>
          <w:szCs w:val="28"/>
        </w:rPr>
        <w:t xml:space="preserve">Указ предписывал: 1) не допускать в </w:t>
      </w:r>
      <w:r w:rsidR="00EE104F" w:rsidRPr="00EE10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базилианский орден лиц римо-католического обряда; 2) подвергать испытанию на знание </w:t>
      </w:r>
      <w:r w:rsidR="00362E74">
        <w:rPr>
          <w:rFonts w:ascii="Times New Roman" w:eastAsia="Times New Roman" w:hAnsi="Times New Roman" w:cs="Times New Roman"/>
          <w:sz w:val="28"/>
          <w:szCs w:val="28"/>
        </w:rPr>
        <w:t>церковно</w:t>
      </w:r>
      <w:r w:rsidR="00EE104F" w:rsidRPr="00EE104F">
        <w:rPr>
          <w:rFonts w:ascii="Times New Roman" w:eastAsia="Times New Roman" w:hAnsi="Times New Roman" w:cs="Times New Roman"/>
          <w:sz w:val="28"/>
          <w:szCs w:val="28"/>
        </w:rPr>
        <w:t>славянского языка и устава греческого богослужения кандидатов на членство в ордене; 4) учредить в греко-католических епархиях училища для духовного юношеств</w:t>
      </w:r>
      <w:r w:rsidR="00362E74">
        <w:rPr>
          <w:rFonts w:ascii="Times New Roman" w:eastAsia="Times New Roman" w:hAnsi="Times New Roman" w:cs="Times New Roman"/>
          <w:sz w:val="28"/>
          <w:szCs w:val="28"/>
        </w:rPr>
        <w:t>а с глубоким изучением церковно</w:t>
      </w:r>
      <w:r w:rsidR="00EE104F" w:rsidRPr="00EE104F">
        <w:rPr>
          <w:rFonts w:ascii="Times New Roman" w:eastAsia="Times New Roman" w:hAnsi="Times New Roman" w:cs="Times New Roman"/>
          <w:sz w:val="28"/>
          <w:szCs w:val="28"/>
        </w:rPr>
        <w:t>славянского языка и славянской службы</w:t>
      </w:r>
      <w:r w:rsidR="006C72C2">
        <w:rPr>
          <w:rStyle w:val="FootnoteReference"/>
          <w:rFonts w:eastAsia="Times New Roman"/>
          <w:sz w:val="28"/>
          <w:szCs w:val="28"/>
        </w:rPr>
        <w:footnoteReference w:id="22"/>
      </w:r>
      <w:r w:rsidR="00EE104F" w:rsidRPr="00EE10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55BE" w:rsidRDefault="00EE104F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4F">
        <w:rPr>
          <w:rFonts w:ascii="Times New Roman" w:eastAsia="Times New Roman" w:hAnsi="Times New Roman" w:cs="Times New Roman"/>
          <w:sz w:val="28"/>
          <w:szCs w:val="28"/>
        </w:rPr>
        <w:t xml:space="preserve">Текст указа говорит о </w:t>
      </w:r>
      <w:r w:rsidR="001A0346">
        <w:rPr>
          <w:rFonts w:ascii="Times New Roman" w:eastAsia="Times New Roman" w:hAnsi="Times New Roman" w:cs="Times New Roman"/>
          <w:sz w:val="28"/>
          <w:szCs w:val="28"/>
        </w:rPr>
        <w:t xml:space="preserve">желании </w:t>
      </w:r>
      <w:r w:rsidRPr="00EE104F">
        <w:rPr>
          <w:rFonts w:ascii="Times New Roman" w:eastAsia="Times New Roman" w:hAnsi="Times New Roman" w:cs="Times New Roman"/>
          <w:sz w:val="28"/>
          <w:szCs w:val="28"/>
        </w:rPr>
        <w:t xml:space="preserve">императора Николая </w:t>
      </w:r>
      <w:r w:rsidRPr="00EE104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A0346">
        <w:rPr>
          <w:rFonts w:ascii="Times New Roman" w:eastAsia="Times New Roman" w:hAnsi="Times New Roman" w:cs="Times New Roman"/>
          <w:sz w:val="28"/>
          <w:szCs w:val="28"/>
        </w:rPr>
        <w:t xml:space="preserve"> остановить латинизацию и полонизацию Унии,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его стремлении превратить ее приверженцев в лояльных граждан Российской империи,</w:t>
      </w:r>
      <w:r w:rsidR="001A0346">
        <w:rPr>
          <w:rFonts w:ascii="Times New Roman" w:eastAsia="Times New Roman" w:hAnsi="Times New Roman" w:cs="Times New Roman"/>
          <w:sz w:val="28"/>
          <w:szCs w:val="28"/>
        </w:rPr>
        <w:t xml:space="preserve"> но не о том, что он был направлен на</w:t>
      </w:r>
      <w:r w:rsidR="001A3B6F">
        <w:rPr>
          <w:rFonts w:ascii="Times New Roman" w:eastAsia="Times New Roman" w:hAnsi="Times New Roman" w:cs="Times New Roman"/>
          <w:sz w:val="28"/>
          <w:szCs w:val="28"/>
        </w:rPr>
        <w:t xml:space="preserve"> прекращение дейс</w:t>
      </w:r>
      <w:r w:rsidR="00387F47">
        <w:rPr>
          <w:rFonts w:ascii="Times New Roman" w:eastAsia="Times New Roman" w:hAnsi="Times New Roman" w:cs="Times New Roman"/>
          <w:sz w:val="28"/>
          <w:szCs w:val="28"/>
        </w:rPr>
        <w:t>твия Брестского церковного соглашения</w:t>
      </w:r>
      <w:r w:rsidR="001A3B6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0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Тем не менее, публикация этого </w:t>
      </w:r>
      <w:r w:rsidR="004F1514">
        <w:rPr>
          <w:rFonts w:ascii="Times New Roman" w:eastAsia="Times New Roman" w:hAnsi="Times New Roman" w:cs="Times New Roman"/>
          <w:sz w:val="28"/>
          <w:szCs w:val="28"/>
        </w:rPr>
        <w:t>указа вызвала появление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проекта общего воссоединения униатов с православными, который был предложен прелатом Иосифом Семашко директору Департамента духовных дел иностранных исповеданий</w:t>
      </w:r>
      <w:r w:rsidR="00A5140C">
        <w:rPr>
          <w:rFonts w:ascii="Times New Roman" w:eastAsia="Times New Roman" w:hAnsi="Times New Roman" w:cs="Times New Roman"/>
          <w:sz w:val="28"/>
          <w:szCs w:val="28"/>
        </w:rPr>
        <w:t xml:space="preserve"> Г.И. Карташевскому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уже 5 ноября 1827 г., т.е. через 27 дней после обнародования указа от 9 октября</w:t>
      </w:r>
      <w:r w:rsidR="004F1514">
        <w:rPr>
          <w:rStyle w:val="FootnoteReference"/>
          <w:rFonts w:eastAsia="Times New Roman"/>
          <w:sz w:val="28"/>
          <w:szCs w:val="28"/>
        </w:rPr>
        <w:footnoteReference w:id="23"/>
      </w:r>
      <w:r w:rsidR="00B25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5BE" w:rsidRDefault="00C266EF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</w:t>
      </w:r>
      <w:r w:rsidR="00FB1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>в 1827 г., т.е. через 32 года после событий Екатерининского воссоединения, из-за незначительного воздействия со стороны Петербурга, в котором призыва к Православию не содержалось, из среды униатов выходит проект полного упразднения Униатской Цер</w:t>
      </w:r>
      <w:r w:rsidR="00E84303">
        <w:rPr>
          <w:rFonts w:ascii="Times New Roman" w:eastAsia="Times New Roman" w:hAnsi="Times New Roman" w:cs="Times New Roman"/>
          <w:sz w:val="28"/>
          <w:szCs w:val="28"/>
        </w:rPr>
        <w:t xml:space="preserve">кви. </w:t>
      </w:r>
      <w:r>
        <w:rPr>
          <w:rFonts w:ascii="Times New Roman" w:eastAsia="Times New Roman" w:hAnsi="Times New Roman" w:cs="Times New Roman"/>
          <w:sz w:val="28"/>
          <w:szCs w:val="28"/>
        </w:rPr>
        <w:t>То, что это не было случайностью, доказывает тот факт, что в</w:t>
      </w:r>
      <w:r w:rsidR="00E84303">
        <w:rPr>
          <w:rFonts w:ascii="Times New Roman" w:eastAsia="Times New Roman" w:hAnsi="Times New Roman" w:cs="Times New Roman"/>
          <w:sz w:val="28"/>
          <w:szCs w:val="28"/>
        </w:rPr>
        <w:t>последствии, в продолжение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1828–1839 гг. в реализации воссоединительного проекта принимали участие </w:t>
      </w:r>
      <w:r w:rsidR="00E0565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наиболее образованной и энергичной части гре</w:t>
      </w:r>
      <w:r w:rsidR="00E0565C">
        <w:rPr>
          <w:rFonts w:ascii="Times New Roman" w:eastAsia="Times New Roman" w:hAnsi="Times New Roman" w:cs="Times New Roman"/>
          <w:sz w:val="28"/>
          <w:szCs w:val="28"/>
        </w:rPr>
        <w:t>ко-католического духовенства, так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и широкие круги униатских духовных лиц. Несомненно, – это стало возможным в силу особым образом сложившихся обстоятельств и развития определенных процессов</w:t>
      </w:r>
      <w:r w:rsidR="003D03DC">
        <w:rPr>
          <w:rFonts w:ascii="Times New Roman" w:eastAsia="Times New Roman" w:hAnsi="Times New Roman" w:cs="Times New Roman"/>
          <w:sz w:val="28"/>
          <w:szCs w:val="28"/>
        </w:rPr>
        <w:t xml:space="preserve"> в период с 1795 по 1827 г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. Но </w:t>
      </w:r>
      <w:r w:rsidR="00E0565C">
        <w:rPr>
          <w:rFonts w:ascii="Times New Roman" w:eastAsia="Times New Roman" w:hAnsi="Times New Roman" w:cs="Times New Roman"/>
          <w:sz w:val="28"/>
          <w:szCs w:val="28"/>
        </w:rPr>
        <w:t>и то и другое должно было обусло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вливаться каким-то действием властей Российской империи. </w:t>
      </w:r>
      <w:r w:rsidR="003D03DC">
        <w:rPr>
          <w:rFonts w:ascii="Times New Roman" w:eastAsia="Times New Roman" w:hAnsi="Times New Roman" w:cs="Times New Roman"/>
          <w:sz w:val="28"/>
          <w:szCs w:val="28"/>
        </w:rPr>
        <w:t>Таким д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>ействием, которое заставило униатов</w:t>
      </w:r>
      <w:r w:rsidR="00F21CDE">
        <w:rPr>
          <w:rFonts w:ascii="Times New Roman" w:eastAsia="Times New Roman" w:hAnsi="Times New Roman" w:cs="Times New Roman"/>
          <w:sz w:val="28"/>
          <w:szCs w:val="28"/>
        </w:rPr>
        <w:t>, продемонстрировавших приверженность греко-католицизму во времена Екатерины Великой,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оттолкнуться от Католичества и допустить для себя возможность возвращения в Православие. </w:t>
      </w:r>
    </w:p>
    <w:p w:rsidR="00C439EF" w:rsidRDefault="00EB5B30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Представляется, что изменения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>, произошедши</w:t>
      </w:r>
      <w:r>
        <w:rPr>
          <w:rFonts w:ascii="Times New Roman" w:eastAsia="Times New Roman" w:hAnsi="Times New Roman" w:cs="Times New Roman"/>
          <w:sz w:val="28"/>
          <w:szCs w:val="28"/>
        </w:rPr>
        <w:t>е в сознании униатов и повлекшие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за собой возникновение проекта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3D03DC">
        <w:rPr>
          <w:rFonts w:ascii="Times New Roman" w:eastAsia="Times New Roman" w:hAnsi="Times New Roman" w:cs="Times New Roman"/>
          <w:sz w:val="28"/>
          <w:szCs w:val="28"/>
        </w:rPr>
        <w:t>общего воссоединения с православными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61363">
        <w:rPr>
          <w:rFonts w:ascii="Times New Roman" w:eastAsia="Times New Roman" w:hAnsi="Times New Roman" w:cs="Times New Roman"/>
          <w:sz w:val="28"/>
          <w:szCs w:val="28"/>
        </w:rPr>
        <w:t>стали возможными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приведения в жизнь </w:t>
      </w:r>
      <w:r w:rsidR="00797E0B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F4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B255BE">
        <w:rPr>
          <w:rFonts w:ascii="Times New Roman" w:eastAsia="Times New Roman" w:hAnsi="Times New Roman" w:cs="Times New Roman"/>
          <w:sz w:val="28"/>
          <w:szCs w:val="28"/>
        </w:rPr>
        <w:t xml:space="preserve"> императора Павла </w:t>
      </w:r>
      <w:r w:rsidR="00B255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, которые</w:t>
      </w:r>
      <w:r w:rsidR="00B255B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 православной историографии с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читаю</w:t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>тся неразумным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и</w:t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 бездарным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и</w:t>
      </w:r>
      <w:r w:rsidR="003B2C03">
        <w:rPr>
          <w:rStyle w:val="FootnoteReference"/>
          <w:rFonts w:eastAsia="Times New Roman"/>
          <w:sz w:val="28"/>
          <w:szCs w:val="28"/>
          <w:lang w:val="be-BY"/>
        </w:rPr>
        <w:footnoteReference w:id="24"/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В </w:t>
      </w:r>
      <w:r w:rsidR="00B255BE">
        <w:rPr>
          <w:rFonts w:ascii="Times New Roman" w:eastAsia="Times New Roman" w:hAnsi="Times New Roman" w:cs="Times New Roman"/>
          <w:sz w:val="28"/>
          <w:szCs w:val="28"/>
          <w:lang w:val="be-BY"/>
        </w:rPr>
        <w:t>католическ</w:t>
      </w:r>
      <w:r w:rsidR="00E377E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ой </w:t>
      </w:r>
      <w:r w:rsidR="005455E3">
        <w:rPr>
          <w:rFonts w:ascii="Times New Roman" w:eastAsia="Times New Roman" w:hAnsi="Times New Roman" w:cs="Times New Roman"/>
          <w:sz w:val="28"/>
          <w:szCs w:val="28"/>
          <w:lang w:val="be-BY"/>
        </w:rPr>
        <w:t>и белорусской националистической историографиях</w:t>
      </w:r>
      <w:r w:rsidR="00E377E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эти </w:t>
      </w:r>
      <w:r w:rsidR="00797E0B">
        <w:rPr>
          <w:rFonts w:ascii="Times New Roman" w:eastAsia="Times New Roman" w:hAnsi="Times New Roman" w:cs="Times New Roman"/>
          <w:sz w:val="28"/>
          <w:szCs w:val="28"/>
          <w:lang w:val="be-BY"/>
        </w:rPr>
        <w:t>юридические</w:t>
      </w:r>
      <w:r w:rsidR="0056136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нормы</w:t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E377E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зачастую упоминается лишь вскользь, </w:t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>потому что</w:t>
      </w:r>
      <w:r w:rsidR="00E377E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могут быть использованы</w:t>
      </w:r>
      <w:r w:rsidR="00E0565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>в качестве очередной иллюстрации</w:t>
      </w:r>
      <w:r w:rsidR="00B255B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9A2A94">
        <w:rPr>
          <w:rFonts w:ascii="Times New Roman" w:eastAsia="Times New Roman" w:hAnsi="Times New Roman" w:cs="Times New Roman"/>
          <w:sz w:val="28"/>
          <w:szCs w:val="28"/>
          <w:lang w:val="be-BY"/>
        </w:rPr>
        <w:t>враждебности</w:t>
      </w:r>
      <w:r w:rsidR="00B255B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Петербурга к Католичеству. Речь идет о нескольких законодательных актах. </w:t>
      </w:r>
    </w:p>
    <w:p w:rsidR="00B255BE" w:rsidRDefault="00E84303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28 апреля 1798 г. вышел </w:t>
      </w:r>
      <w:r w:rsidR="00483EDF">
        <w:rPr>
          <w:rFonts w:ascii="Times New Roman" w:eastAsia="Times New Roman" w:hAnsi="Times New Roman" w:cs="Times New Roman"/>
          <w:sz w:val="28"/>
          <w:szCs w:val="28"/>
        </w:rPr>
        <w:t xml:space="preserve">именной сенатский </w:t>
      </w:r>
      <w:r>
        <w:rPr>
          <w:rFonts w:ascii="Times New Roman" w:eastAsia="Times New Roman" w:hAnsi="Times New Roman" w:cs="Times New Roman"/>
          <w:sz w:val="28"/>
          <w:szCs w:val="28"/>
        </w:rPr>
        <w:t>указ о</w:t>
      </w:r>
      <w:r w:rsidR="00483EDF">
        <w:rPr>
          <w:rFonts w:ascii="Times New Roman" w:eastAsia="Times New Roman" w:hAnsi="Times New Roman" w:cs="Times New Roman"/>
          <w:sz w:val="28"/>
          <w:szCs w:val="28"/>
        </w:rPr>
        <w:t xml:space="preserve"> расширении епархиальной структуры Униатской Церкви: дополнительно к уже существовавшей Полоцкой кафедре</w:t>
      </w:r>
      <w:r w:rsidR="00C439EF">
        <w:rPr>
          <w:rFonts w:ascii="Times New Roman" w:eastAsia="Times New Roman" w:hAnsi="Times New Roman" w:cs="Times New Roman"/>
          <w:sz w:val="28"/>
          <w:szCs w:val="28"/>
        </w:rPr>
        <w:t xml:space="preserve">, управление которой сохранялось за архиепископом Ираклием </w:t>
      </w:r>
      <w:r w:rsidR="009A2A94">
        <w:rPr>
          <w:rFonts w:ascii="Times New Roman" w:eastAsia="Times New Roman" w:hAnsi="Times New Roman" w:cs="Times New Roman"/>
          <w:sz w:val="28"/>
          <w:szCs w:val="28"/>
        </w:rPr>
        <w:t>(</w:t>
      </w:r>
      <w:r w:rsidR="00C439EF">
        <w:rPr>
          <w:rFonts w:ascii="Times New Roman" w:eastAsia="Times New Roman" w:hAnsi="Times New Roman" w:cs="Times New Roman"/>
          <w:sz w:val="28"/>
          <w:szCs w:val="28"/>
        </w:rPr>
        <w:t>Лисовским</w:t>
      </w:r>
      <w:r w:rsidR="009A2A9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39E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EDF">
        <w:rPr>
          <w:rFonts w:ascii="Times New Roman" w:eastAsia="Times New Roman" w:hAnsi="Times New Roman" w:cs="Times New Roman"/>
          <w:sz w:val="28"/>
          <w:szCs w:val="28"/>
        </w:rPr>
        <w:t xml:space="preserve"> были открыты Брестс</w:t>
      </w:r>
      <w:r w:rsidR="00EE7B53">
        <w:rPr>
          <w:rFonts w:ascii="Times New Roman" w:eastAsia="Times New Roman" w:hAnsi="Times New Roman" w:cs="Times New Roman"/>
          <w:sz w:val="28"/>
          <w:szCs w:val="28"/>
        </w:rPr>
        <w:t>кая и Луцкая епископии. Помимо прочего</w:t>
      </w:r>
      <w:r w:rsidR="00483EDF">
        <w:rPr>
          <w:rFonts w:ascii="Times New Roman" w:eastAsia="Times New Roman" w:hAnsi="Times New Roman" w:cs="Times New Roman"/>
          <w:sz w:val="28"/>
          <w:szCs w:val="28"/>
        </w:rPr>
        <w:t xml:space="preserve"> в указе отмечалось: «Все, что относительно церковного управления, монашеств</w:t>
      </w:r>
      <w:r w:rsidR="00C439EF">
        <w:rPr>
          <w:rFonts w:ascii="Times New Roman" w:eastAsia="Times New Roman" w:hAnsi="Times New Roman" w:cs="Times New Roman"/>
          <w:sz w:val="28"/>
          <w:szCs w:val="28"/>
        </w:rPr>
        <w:t>ующих школ, разных установлений и прочего, предписано в указе Нашем о Епархиях Римской веры, наблюдать и исполнять в самой точности и в рассуждении Униатов в Империи Нашей обитающих»</w:t>
      </w:r>
      <w:r w:rsidR="00C439EF">
        <w:rPr>
          <w:rStyle w:val="FootnoteReference"/>
          <w:rFonts w:eastAsia="Times New Roman"/>
          <w:sz w:val="28"/>
          <w:szCs w:val="28"/>
        </w:rPr>
        <w:footnoteReference w:id="25"/>
      </w:r>
      <w:r w:rsidR="00C439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1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>Этим правовым ак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21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>была восстановлена епархиальная структура Унии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>подтверждено равноправие перед российским законодательством Католичества латинского и восточного обрядов</w:t>
      </w:r>
      <w:r w:rsidR="00F21C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4404" w:rsidRDefault="00C71E5A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Того же 28 апреля был издан именной сенатский указ, в кот</w:t>
      </w:r>
      <w:r w:rsidR="002316DD">
        <w:rPr>
          <w:rFonts w:ascii="Times New Roman" w:eastAsia="Times New Roman" w:hAnsi="Times New Roman" w:cs="Times New Roman"/>
          <w:sz w:val="28"/>
          <w:szCs w:val="28"/>
        </w:rPr>
        <w:t xml:space="preserve">ором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содержалось положение</w:t>
      </w:r>
      <w:r w:rsidR="002316DD">
        <w:rPr>
          <w:rFonts w:ascii="Times New Roman" w:eastAsia="Times New Roman" w:hAnsi="Times New Roman" w:cs="Times New Roman"/>
          <w:sz w:val="28"/>
          <w:szCs w:val="28"/>
        </w:rPr>
        <w:t>, подчинявшее униатов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власти латинского митрополита</w:t>
      </w:r>
      <w:r>
        <w:rPr>
          <w:rStyle w:val="FootnoteReference"/>
          <w:rFonts w:eastAsia="Times New Roman"/>
          <w:sz w:val="28"/>
          <w:szCs w:val="28"/>
        </w:rPr>
        <w:footnoteReference w:id="2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16DD">
        <w:rPr>
          <w:rFonts w:ascii="Times New Roman" w:eastAsia="Times New Roman" w:hAnsi="Times New Roman" w:cs="Times New Roman"/>
          <w:sz w:val="28"/>
          <w:szCs w:val="28"/>
        </w:rPr>
        <w:t xml:space="preserve">В нем говорилось: </w:t>
      </w:r>
      <w:r>
        <w:rPr>
          <w:rFonts w:ascii="Times New Roman" w:eastAsia="Times New Roman" w:hAnsi="Times New Roman" w:cs="Times New Roman"/>
          <w:sz w:val="28"/>
          <w:szCs w:val="28"/>
        </w:rPr>
        <w:t>«8) Архиепископу Могилевскому именоваться Архиепископом Митрополитом, и имея все те наружные отличности, которые по обрядам Римской церкви в толь преимущественном сане и месте свойственны, пользоваться и теми правами,</w:t>
      </w:r>
      <w:r w:rsidR="00C86952">
        <w:rPr>
          <w:rFonts w:ascii="Times New Roman" w:eastAsia="Times New Roman" w:hAnsi="Times New Roman" w:cs="Times New Roman"/>
          <w:sz w:val="28"/>
          <w:szCs w:val="28"/>
        </w:rPr>
        <w:t xml:space="preserve"> кои только могут быть присвоены ему, не токмо по его Епархии, но и относительно к другим единоверным Епископствам, как единственному Архиепископу Митрополиту той церкви в России»</w:t>
      </w:r>
      <w:r w:rsidR="00C86952">
        <w:rPr>
          <w:rStyle w:val="FootnoteReference"/>
          <w:rFonts w:eastAsia="Times New Roman"/>
          <w:sz w:val="28"/>
          <w:szCs w:val="28"/>
        </w:rPr>
        <w:footnoteReference w:id="27"/>
      </w:r>
      <w:r w:rsidR="00C869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>а правовая норма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противоречил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 xml:space="preserve"> предыдуще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15112">
        <w:rPr>
          <w:rFonts w:ascii="Times New Roman" w:eastAsia="Times New Roman" w:hAnsi="Times New Roman" w:cs="Times New Roman"/>
          <w:sz w:val="28"/>
          <w:szCs w:val="28"/>
        </w:rPr>
        <w:t xml:space="preserve">, т.к. 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>согласно ей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 xml:space="preserve"> униатам</w:t>
      </w:r>
      <w:r w:rsidR="007D6738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предоставлялось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 xml:space="preserve"> право на</w:t>
      </w:r>
      <w:r w:rsidR="00910F8E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управление, а это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 xml:space="preserve"> принижало их в отношении католиков латинского обряда.</w:t>
      </w:r>
    </w:p>
    <w:p w:rsidR="009036C5" w:rsidRDefault="00CF783F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октября 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 xml:space="preserve">1800 г. вышел </w:t>
      </w:r>
      <w:r>
        <w:rPr>
          <w:rFonts w:ascii="Times New Roman" w:eastAsia="Times New Roman" w:hAnsi="Times New Roman" w:cs="Times New Roman"/>
          <w:sz w:val="28"/>
          <w:szCs w:val="28"/>
        </w:rPr>
        <w:t>именной сенатский указ, в котором говори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>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избрании в Католический департамент Юстиц-Коллегии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>, в котором сосредотачивалось Высшее церковное управление Католической Церкви в России,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духовенства каждой католической епархии по одному заседателю</w:t>
      </w:r>
      <w:r>
        <w:rPr>
          <w:rStyle w:val="FootnoteReference"/>
          <w:rFonts w:eastAsia="Times New Roman"/>
          <w:sz w:val="28"/>
          <w:szCs w:val="28"/>
        </w:rPr>
        <w:footnoteReference w:id="28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 xml:space="preserve"> Однако, </w:t>
      </w:r>
      <w:r w:rsidR="00B2255F">
        <w:rPr>
          <w:rFonts w:ascii="Times New Roman" w:eastAsia="Times New Roman" w:hAnsi="Times New Roman" w:cs="Times New Roman"/>
          <w:sz w:val="28"/>
          <w:szCs w:val="28"/>
        </w:rPr>
        <w:t xml:space="preserve">29 декабря 1800 г. </w:t>
      </w:r>
      <w:r w:rsidR="006C72C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рассмотрения вопроса о назначении в Католический департамент </w:t>
      </w:r>
      <w:r w:rsidR="00910F8E">
        <w:rPr>
          <w:rFonts w:ascii="Times New Roman" w:eastAsia="Times New Roman" w:hAnsi="Times New Roman" w:cs="Times New Roman"/>
          <w:sz w:val="28"/>
          <w:szCs w:val="28"/>
        </w:rPr>
        <w:t>Юстиц-Коллегии двух членов из числа светских лиц</w:t>
      </w:r>
      <w:r w:rsidR="006C72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255F">
        <w:rPr>
          <w:rFonts w:ascii="Times New Roman" w:eastAsia="Times New Roman" w:hAnsi="Times New Roman" w:cs="Times New Roman"/>
          <w:sz w:val="28"/>
          <w:szCs w:val="28"/>
        </w:rPr>
        <w:t>было постановлено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255F">
        <w:rPr>
          <w:rFonts w:ascii="Times New Roman" w:eastAsia="Times New Roman" w:hAnsi="Times New Roman" w:cs="Times New Roman"/>
          <w:sz w:val="28"/>
          <w:szCs w:val="28"/>
        </w:rPr>
        <w:t xml:space="preserve"> «а Униаты, так как они присоединенные или к нам, или к Католикам, а не сами по себе, Членов</w:t>
      </w:r>
      <w:r w:rsidR="00910F8E">
        <w:rPr>
          <w:rFonts w:ascii="Times New Roman" w:eastAsia="Times New Roman" w:hAnsi="Times New Roman" w:cs="Times New Roman"/>
          <w:sz w:val="28"/>
          <w:szCs w:val="28"/>
        </w:rPr>
        <w:t xml:space="preserve"> (в Католическом департаменте – А. Р.)</w:t>
      </w:r>
      <w:r w:rsidR="00B2255F">
        <w:rPr>
          <w:rFonts w:ascii="Times New Roman" w:eastAsia="Times New Roman" w:hAnsi="Times New Roman" w:cs="Times New Roman"/>
          <w:sz w:val="28"/>
          <w:szCs w:val="28"/>
        </w:rPr>
        <w:t xml:space="preserve"> не могут иметь»</w:t>
      </w:r>
      <w:r w:rsidR="00B2255F">
        <w:rPr>
          <w:rStyle w:val="FootnoteReference"/>
          <w:rFonts w:eastAsia="Times New Roman"/>
          <w:sz w:val="28"/>
          <w:szCs w:val="28"/>
        </w:rPr>
        <w:footnoteReference w:id="29"/>
      </w:r>
      <w:r w:rsidR="00B225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698F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092C40">
        <w:rPr>
          <w:rFonts w:ascii="Times New Roman" w:eastAsia="Times New Roman" w:hAnsi="Times New Roman" w:cs="Times New Roman"/>
          <w:sz w:val="28"/>
          <w:szCs w:val="28"/>
        </w:rPr>
        <w:t>о положение</w:t>
      </w:r>
      <w:r w:rsidR="00304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C40">
        <w:rPr>
          <w:rFonts w:ascii="Times New Roman" w:eastAsia="Times New Roman" w:hAnsi="Times New Roman" w:cs="Times New Roman"/>
          <w:sz w:val="28"/>
          <w:szCs w:val="28"/>
        </w:rPr>
        <w:t>лишало</w:t>
      </w:r>
      <w:r w:rsidR="00996A12">
        <w:rPr>
          <w:rFonts w:ascii="Times New Roman" w:eastAsia="Times New Roman" w:hAnsi="Times New Roman" w:cs="Times New Roman"/>
          <w:sz w:val="28"/>
          <w:szCs w:val="28"/>
        </w:rPr>
        <w:t xml:space="preserve"> католиков восточного обряда права голоса в Высшем церковном управлении</w:t>
      </w:r>
      <w:r w:rsidR="00996A12" w:rsidRPr="00996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A12">
        <w:rPr>
          <w:rFonts w:ascii="Times New Roman" w:eastAsia="Times New Roman" w:hAnsi="Times New Roman" w:cs="Times New Roman"/>
          <w:sz w:val="28"/>
          <w:szCs w:val="28"/>
        </w:rPr>
        <w:t>Католической Церкви, что в еще большей степени закрепляло второсортное положение униатов по отношению к единоверцам латинского обряда.</w:t>
      </w:r>
    </w:p>
    <w:p w:rsidR="00910F8E" w:rsidRDefault="00C266EF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относящихся к Унии законодательных решений императора Павла Петровича открывает</w:t>
      </w:r>
      <w:r w:rsidR="003511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3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0C1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9036C5">
        <w:rPr>
          <w:rFonts w:ascii="Times New Roman" w:eastAsia="Times New Roman" w:hAnsi="Times New Roman" w:cs="Times New Roman"/>
          <w:sz w:val="28"/>
          <w:szCs w:val="28"/>
        </w:rPr>
        <w:t>сразу после массового воссоединения униатов с православными</w:t>
      </w:r>
      <w:r w:rsidR="00351113">
        <w:rPr>
          <w:rFonts w:ascii="Times New Roman" w:eastAsia="Times New Roman" w:hAnsi="Times New Roman" w:cs="Times New Roman"/>
          <w:sz w:val="28"/>
          <w:szCs w:val="28"/>
        </w:rPr>
        <w:t xml:space="preserve"> в последний год жизни императрицы Екатерины </w:t>
      </w:r>
      <w:r w:rsidR="00351113">
        <w:rPr>
          <w:rFonts w:ascii="Times New Roman" w:eastAsia="Times New Roman" w:hAnsi="Times New Roman" w:cs="Times New Roman"/>
          <w:sz w:val="28"/>
          <w:szCs w:val="28"/>
          <w:lang w:val="be-BY"/>
        </w:rPr>
        <w:t>ІІ</w:t>
      </w:r>
      <w:r w:rsidR="0023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0C1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="0023617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0660C1">
        <w:rPr>
          <w:rFonts w:ascii="Times New Roman" w:eastAsia="Times New Roman" w:hAnsi="Times New Roman" w:cs="Times New Roman"/>
          <w:sz w:val="28"/>
          <w:szCs w:val="28"/>
          <w:lang w:val="be-BY"/>
        </w:rPr>
        <w:t>создана новая</w:t>
      </w:r>
      <w:r w:rsidR="00996A1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996A12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с</w:t>
      </w:r>
      <w:r w:rsidR="000660C1">
        <w:rPr>
          <w:rFonts w:ascii="Times New Roman" w:eastAsia="Times New Roman" w:hAnsi="Times New Roman" w:cs="Times New Roman"/>
          <w:sz w:val="28"/>
          <w:szCs w:val="28"/>
          <w:lang w:val="be-BY"/>
        </w:rPr>
        <w:t>итуация</w:t>
      </w:r>
      <w:r w:rsidR="005C245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</w:t>
      </w:r>
      <w:r w:rsidR="00996A12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Като</w:t>
      </w:r>
      <w:r w:rsidR="005C245C">
        <w:rPr>
          <w:rFonts w:ascii="Times New Roman" w:eastAsia="Times New Roman" w:hAnsi="Times New Roman" w:cs="Times New Roman"/>
          <w:sz w:val="28"/>
          <w:szCs w:val="28"/>
          <w:lang w:val="be-BY"/>
        </w:rPr>
        <w:t>лической Церкви в России</w:t>
      </w:r>
      <w:r w:rsidR="000660C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Было </w:t>
      </w:r>
      <w:r w:rsidR="0081599D">
        <w:rPr>
          <w:rFonts w:ascii="Times New Roman" w:eastAsia="Times New Roman" w:hAnsi="Times New Roman" w:cs="Times New Roman"/>
          <w:sz w:val="28"/>
          <w:szCs w:val="28"/>
          <w:lang w:val="be-BY"/>
        </w:rPr>
        <w:t>законодательно утверждено</w:t>
      </w:r>
      <w:r w:rsidR="005C245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236174">
        <w:rPr>
          <w:rFonts w:ascii="Times New Roman" w:eastAsia="Times New Roman" w:hAnsi="Times New Roman" w:cs="Times New Roman"/>
          <w:sz w:val="28"/>
          <w:szCs w:val="28"/>
          <w:lang w:val="be-BY"/>
        </w:rPr>
        <w:t>параллельное существование двух католических иер</w:t>
      </w:r>
      <w:r w:rsidR="005C245C">
        <w:rPr>
          <w:rFonts w:ascii="Times New Roman" w:eastAsia="Times New Roman" w:hAnsi="Times New Roman" w:cs="Times New Roman"/>
          <w:sz w:val="28"/>
          <w:szCs w:val="28"/>
          <w:lang w:val="be-BY"/>
        </w:rPr>
        <w:t>архий: латинской и униатской</w:t>
      </w:r>
      <w:r w:rsidR="00F717A0">
        <w:rPr>
          <w:rFonts w:ascii="Times New Roman" w:eastAsia="Times New Roman" w:hAnsi="Times New Roman" w:cs="Times New Roman"/>
          <w:sz w:val="28"/>
          <w:szCs w:val="28"/>
          <w:lang w:val="be-BY"/>
        </w:rPr>
        <w:t>, – но в то же время иерархически оформленному униатскому церковному объединению отказывалось в праве</w:t>
      </w:r>
      <w:r w:rsidR="005C245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решать свою судьбу. Управление </w:t>
      </w:r>
      <w:r w:rsidR="00F717A0">
        <w:rPr>
          <w:rFonts w:ascii="Times New Roman" w:eastAsia="Times New Roman" w:hAnsi="Times New Roman" w:cs="Times New Roman"/>
          <w:sz w:val="28"/>
          <w:szCs w:val="28"/>
          <w:lang w:val="be-BY"/>
        </w:rPr>
        <w:t>Униатской Церковью было передано главе Католической Церкви</w:t>
      </w:r>
      <w:r w:rsidR="005C245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латинского обряда. </w:t>
      </w:r>
      <w:r w:rsidR="003511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Этими </w:t>
      </w:r>
      <w:r w:rsidR="0069698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логически противоречивыми </w:t>
      </w:r>
      <w:r w:rsidR="003511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нормативными актами российская власть </w:t>
      </w:r>
      <w:r w:rsidR="00B27BC3">
        <w:rPr>
          <w:rFonts w:ascii="Times New Roman" w:eastAsia="Times New Roman" w:hAnsi="Times New Roman" w:cs="Times New Roman"/>
          <w:sz w:val="28"/>
          <w:szCs w:val="28"/>
          <w:lang w:val="be-BY"/>
        </w:rPr>
        <w:t>формально признавала, что униаты, проявившие твердость в своей вере, навсегда потеряны для Православия и России и</w:t>
      </w:r>
      <w:r w:rsidR="003511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передавала</w:t>
      </w:r>
      <w:r w:rsidR="00B27BC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их</w:t>
      </w:r>
      <w:r w:rsidR="003511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попечение латинянам</w:t>
      </w:r>
      <w:r w:rsidR="00B27BC3">
        <w:rPr>
          <w:rFonts w:ascii="Times New Roman" w:eastAsia="Times New Roman" w:hAnsi="Times New Roman" w:cs="Times New Roman"/>
          <w:sz w:val="28"/>
          <w:szCs w:val="28"/>
          <w:lang w:val="be-BY"/>
        </w:rPr>
        <w:t>, перекладывая на последних</w:t>
      </w:r>
      <w:r w:rsidR="00525A4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ответственность за дальнейшую судьбу униатов</w:t>
      </w:r>
      <w:r w:rsidR="00910F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C40" w:rsidRDefault="004A6954" w:rsidP="0000679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Такое решение униатской проблемы императором Павлом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І имело далеко идущие последствия и решило судьбу </w:t>
      </w:r>
      <w:r w:rsidR="00F07633">
        <w:rPr>
          <w:rFonts w:ascii="Times New Roman" w:eastAsia="Times New Roman" w:hAnsi="Times New Roman" w:cs="Times New Roman"/>
          <w:sz w:val="28"/>
          <w:szCs w:val="28"/>
          <w:lang w:val="be-BY"/>
        </w:rPr>
        <w:t>Унии в России. Подчинение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826C8B">
        <w:rPr>
          <w:rFonts w:ascii="Times New Roman" w:eastAsia="Times New Roman" w:hAnsi="Times New Roman" w:cs="Times New Roman"/>
          <w:sz w:val="28"/>
          <w:szCs w:val="28"/>
          <w:lang w:val="be-BY"/>
        </w:rPr>
        <w:t>греко-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католиков </w:t>
      </w:r>
      <w:r w:rsidR="00F07633">
        <w:rPr>
          <w:rFonts w:ascii="Times New Roman" w:eastAsia="Times New Roman" w:hAnsi="Times New Roman" w:cs="Times New Roman"/>
          <w:sz w:val="28"/>
          <w:szCs w:val="28"/>
          <w:lang w:val="be-BY"/>
        </w:rPr>
        <w:t>власти митрополита латинского обряда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 одночасье </w:t>
      </w:r>
      <w:r w:rsidR="0098789E">
        <w:rPr>
          <w:rFonts w:ascii="Times New Roman" w:eastAsia="Times New Roman" w:hAnsi="Times New Roman" w:cs="Times New Roman"/>
          <w:sz w:val="28"/>
          <w:szCs w:val="28"/>
          <w:lang w:val="be-BY"/>
        </w:rPr>
        <w:t>переменило положение униатов между Православием и Католичеством латинского обряда</w:t>
      </w:r>
      <w:r w:rsidR="00F07633">
        <w:rPr>
          <w:rFonts w:ascii="Times New Roman" w:eastAsia="Times New Roman" w:hAnsi="Times New Roman" w:cs="Times New Roman"/>
          <w:sz w:val="28"/>
          <w:szCs w:val="28"/>
          <w:lang w:val="be-BY"/>
        </w:rPr>
        <w:t>. До этого момента греко-католики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боролись за свое существование с Россией и Православием. Именно они, очевидно, несли угрозу Униатской Церкви. Теперь же </w:t>
      </w:r>
      <w:r w:rsidR="00A2721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российское правительство </w:t>
      </w:r>
      <w:r w:rsidR="00F07633">
        <w:rPr>
          <w:rFonts w:ascii="Times New Roman" w:eastAsia="Times New Roman" w:hAnsi="Times New Roman" w:cs="Times New Roman"/>
          <w:sz w:val="28"/>
          <w:szCs w:val="28"/>
          <w:lang w:val="be-BY"/>
        </w:rPr>
        <w:t>фактически</w:t>
      </w:r>
      <w:r w:rsidR="000224E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устранялось от решения униатской </w:t>
      </w:r>
      <w:r w:rsidR="003E01E7">
        <w:rPr>
          <w:rFonts w:ascii="Times New Roman" w:eastAsia="Times New Roman" w:hAnsi="Times New Roman" w:cs="Times New Roman"/>
          <w:sz w:val="28"/>
          <w:szCs w:val="28"/>
          <w:lang w:val="be-BY"/>
        </w:rPr>
        <w:t>проблемы, как бы призна</w:t>
      </w:r>
      <w:r w:rsidR="000224E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ло свое поражение </w:t>
      </w:r>
      <w:r w:rsidR="00D25B3C">
        <w:rPr>
          <w:rFonts w:ascii="Times New Roman" w:eastAsia="Times New Roman" w:hAnsi="Times New Roman" w:cs="Times New Roman"/>
          <w:sz w:val="28"/>
          <w:szCs w:val="28"/>
          <w:lang w:val="be-BY"/>
        </w:rPr>
        <w:t>в борьбе с Брестской унией</w:t>
      </w:r>
      <w:r w:rsidR="004E503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 поручало</w:t>
      </w:r>
      <w:r w:rsidR="00D25B3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4E503B">
        <w:rPr>
          <w:rFonts w:ascii="Times New Roman" w:eastAsia="Times New Roman" w:hAnsi="Times New Roman" w:cs="Times New Roman"/>
          <w:sz w:val="28"/>
          <w:szCs w:val="28"/>
          <w:lang w:val="be-BY"/>
        </w:rPr>
        <w:t>попечение о дальнейшем существовании и развитии</w:t>
      </w:r>
      <w:r w:rsidR="00D25B3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Ун</w:t>
      </w:r>
      <w:r w:rsidR="008275B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иатской Церкви </w:t>
      </w:r>
      <w:r w:rsidR="00D25B3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латинской иерархии. </w:t>
      </w:r>
      <w:r w:rsidR="00573F0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 ее руки </w:t>
      </w:r>
      <w:r w:rsidR="004E503B">
        <w:rPr>
          <w:rFonts w:ascii="Times New Roman" w:eastAsia="Times New Roman" w:hAnsi="Times New Roman" w:cs="Times New Roman"/>
          <w:sz w:val="28"/>
          <w:szCs w:val="28"/>
          <w:lang w:val="be-BY"/>
        </w:rPr>
        <w:t>была</w:t>
      </w:r>
      <w:r w:rsidR="00573F0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отдана забота о сохранении самобытности Униатской Церкви, поддержании ее сложившихся традиций, культурного влияния, литургической практики. </w:t>
      </w:r>
      <w:r w:rsidR="00D25B3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Даже в Речи Посполитой </w:t>
      </w:r>
      <w:r w:rsidR="00F254C4">
        <w:rPr>
          <w:rFonts w:ascii="Times New Roman" w:eastAsia="Times New Roman" w:hAnsi="Times New Roman" w:cs="Times New Roman"/>
          <w:sz w:val="28"/>
          <w:szCs w:val="28"/>
          <w:lang w:val="be-BY"/>
        </w:rPr>
        <w:t>латинские епископы никогда не могли получить такой власти над униатами. Теп</w:t>
      </w:r>
      <w:r w:rsidR="00573F09">
        <w:rPr>
          <w:rFonts w:ascii="Times New Roman" w:eastAsia="Times New Roman" w:hAnsi="Times New Roman" w:cs="Times New Roman"/>
          <w:sz w:val="28"/>
          <w:szCs w:val="28"/>
          <w:lang w:val="be-BY"/>
        </w:rPr>
        <w:t>ерь же их вековая мечта сбылась</w:t>
      </w:r>
      <w:r w:rsidR="008275B4">
        <w:rPr>
          <w:rFonts w:ascii="Times New Roman" w:eastAsia="Times New Roman" w:hAnsi="Times New Roman" w:cs="Times New Roman"/>
          <w:sz w:val="28"/>
          <w:szCs w:val="28"/>
          <w:lang w:val="be-BY"/>
        </w:rPr>
        <w:t>, и это явилось катастрофой для Унии.</w:t>
      </w:r>
    </w:p>
    <w:p w:rsidR="00ED7D4A" w:rsidRDefault="00092C40" w:rsidP="00ED7D4A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Дело в том, что</w:t>
      </w:r>
      <w:r w:rsidR="00826C8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получив власть над Униатской Церковью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латинская иерархия и ксендзы</w:t>
      </w:r>
      <w:r w:rsidR="00C17BD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при деятельной поддержке высшего слоя общества в белорусско-литов</w:t>
      </w:r>
      <w:r w:rsidR="004552E6">
        <w:rPr>
          <w:rFonts w:ascii="Times New Roman" w:eastAsia="Times New Roman" w:hAnsi="Times New Roman" w:cs="Times New Roman"/>
          <w:sz w:val="28"/>
          <w:szCs w:val="28"/>
          <w:lang w:val="be-BY"/>
        </w:rPr>
        <w:t>ских губерниях, представленного польской и полонизированной шляхтой латинского обряда,</w:t>
      </w:r>
      <w:r w:rsidR="00ED0CE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сразу развернули</w:t>
      </w:r>
      <w:r w:rsidR="00ED7D4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среди униатской</w:t>
      </w:r>
      <w:r w:rsidR="009870B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паствы</w:t>
      </w:r>
      <w:r w:rsidR="00ED7D4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прозелитическую деятельность</w:t>
      </w:r>
      <w:r w:rsidR="00481F8C">
        <w:rPr>
          <w:rFonts w:ascii="Times New Roman" w:eastAsia="Times New Roman" w:hAnsi="Times New Roman" w:cs="Times New Roman"/>
          <w:sz w:val="28"/>
          <w:szCs w:val="28"/>
          <w:lang w:val="be-BY"/>
        </w:rPr>
        <w:t>, что</w:t>
      </w:r>
      <w:r w:rsidR="00826C8B">
        <w:rPr>
          <w:rFonts w:ascii="Times New Roman" w:eastAsia="Times New Roman" w:hAnsi="Times New Roman" w:cs="Times New Roman"/>
          <w:sz w:val="28"/>
          <w:szCs w:val="28"/>
          <w:lang w:val="be-BY"/>
        </w:rPr>
        <w:t>, кстати,</w:t>
      </w:r>
      <w:r w:rsidR="00481F8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было </w:t>
      </w:r>
      <w:r w:rsidR="00826C8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немедленно </w:t>
      </w:r>
      <w:r w:rsidR="00481F8C">
        <w:rPr>
          <w:rFonts w:ascii="Times New Roman" w:eastAsia="Times New Roman" w:hAnsi="Times New Roman" w:cs="Times New Roman"/>
          <w:sz w:val="28"/>
          <w:szCs w:val="28"/>
          <w:lang w:val="be-BY"/>
        </w:rPr>
        <w:t>за</w:t>
      </w:r>
      <w:r w:rsidR="009870B1">
        <w:rPr>
          <w:rFonts w:ascii="Times New Roman" w:eastAsia="Times New Roman" w:hAnsi="Times New Roman" w:cs="Times New Roman"/>
          <w:sz w:val="28"/>
          <w:szCs w:val="28"/>
          <w:lang w:val="be-BY"/>
        </w:rPr>
        <w:t>мечено российской властью</w:t>
      </w:r>
      <w:r w:rsidR="009870B1">
        <w:rPr>
          <w:rStyle w:val="FootnoteReference"/>
          <w:rFonts w:eastAsia="Times New Roman"/>
          <w:sz w:val="28"/>
          <w:szCs w:val="28"/>
          <w:lang w:val="be-BY"/>
        </w:rPr>
        <w:footnoteReference w:id="30"/>
      </w:r>
      <w:r w:rsidR="00591DCC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060">
        <w:rPr>
          <w:rFonts w:ascii="Times New Roman" w:eastAsia="Times New Roman" w:hAnsi="Times New Roman" w:cs="Times New Roman"/>
          <w:sz w:val="28"/>
          <w:szCs w:val="28"/>
        </w:rPr>
        <w:t>В ход шли самые неприяглядные приемы, вплоть до подлогов и распространения фальшивок</w:t>
      </w:r>
      <w:r w:rsidR="00D57060">
        <w:rPr>
          <w:rStyle w:val="FootnoteReference"/>
          <w:rFonts w:eastAsia="Times New Roman"/>
          <w:sz w:val="28"/>
          <w:szCs w:val="28"/>
        </w:rPr>
        <w:footnoteReference w:id="31"/>
      </w:r>
      <w:r w:rsidR="00D570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Точные цифры </w:t>
      </w:r>
      <w:r w:rsidR="00D57060">
        <w:rPr>
          <w:rFonts w:ascii="Times New Roman" w:eastAsia="Times New Roman" w:hAnsi="Times New Roman" w:cs="Times New Roman"/>
          <w:sz w:val="28"/>
          <w:szCs w:val="28"/>
        </w:rPr>
        <w:t xml:space="preserve">потерь Униатской Церкви в пользу латинского обряда 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D7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известны, но, сопоставляя приведенную выше численность униатов в епархии архиепископа Ираклия </w:t>
      </w:r>
      <w:r w:rsidR="00D57060">
        <w:rPr>
          <w:rFonts w:ascii="Times New Roman" w:eastAsia="Times New Roman" w:hAnsi="Times New Roman" w:cs="Times New Roman"/>
          <w:sz w:val="28"/>
          <w:szCs w:val="28"/>
        </w:rPr>
        <w:t>(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>Лисовского</w:t>
      </w:r>
      <w:r w:rsidR="00D57060">
        <w:rPr>
          <w:rFonts w:ascii="Times New Roman" w:eastAsia="Times New Roman" w:hAnsi="Times New Roman" w:cs="Times New Roman"/>
          <w:sz w:val="28"/>
          <w:szCs w:val="28"/>
        </w:rPr>
        <w:t>) в 1795 г.</w:t>
      </w:r>
      <w:r w:rsidR="006D7D6D">
        <w:rPr>
          <w:rFonts w:ascii="Times New Roman" w:eastAsia="Times New Roman" w:hAnsi="Times New Roman" w:cs="Times New Roman"/>
          <w:sz w:val="28"/>
          <w:szCs w:val="28"/>
        </w:rPr>
        <w:t xml:space="preserve"> (2,5 млн.)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с официаль</w:t>
      </w:r>
      <w:r w:rsidR="00481F8C">
        <w:rPr>
          <w:rFonts w:ascii="Times New Roman" w:eastAsia="Times New Roman" w:hAnsi="Times New Roman" w:cs="Times New Roman"/>
          <w:sz w:val="28"/>
          <w:szCs w:val="28"/>
        </w:rPr>
        <w:t>ным количеством последователей Унии в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1807 г., составлявших примерно 1</w:t>
      </w:r>
      <w:r w:rsidR="006D7D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7D6D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D7D6D" w:rsidRPr="00D96336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2"/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>, можно сдел</w:t>
      </w:r>
      <w:r w:rsidR="00481F8C">
        <w:rPr>
          <w:rFonts w:ascii="Times New Roman" w:eastAsia="Times New Roman" w:hAnsi="Times New Roman" w:cs="Times New Roman"/>
          <w:sz w:val="28"/>
          <w:szCs w:val="28"/>
        </w:rPr>
        <w:t>ать вывод, что в 1796–1805 гг. из униатских храмов в костелы перешло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264">
        <w:rPr>
          <w:rFonts w:ascii="Times New Roman" w:eastAsia="Times New Roman" w:hAnsi="Times New Roman" w:cs="Times New Roman"/>
          <w:sz w:val="28"/>
          <w:szCs w:val="28"/>
        </w:rPr>
        <w:t>не менее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6D7D6D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верующих. Эрозия </w:t>
      </w:r>
      <w:r w:rsidR="006D7D6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нии в пользу латинства продолжалась и </w:t>
      </w:r>
      <w:r w:rsidR="00ED7D4A">
        <w:rPr>
          <w:rFonts w:ascii="Times New Roman" w:eastAsia="Times New Roman" w:hAnsi="Times New Roman" w:cs="Times New Roman"/>
          <w:sz w:val="28"/>
          <w:szCs w:val="28"/>
        </w:rPr>
        <w:t>в дальнейшем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 xml:space="preserve">Из анализа данных о </w:t>
      </w:r>
      <w:r w:rsidR="00481F8C">
        <w:rPr>
          <w:rFonts w:ascii="Times New Roman" w:eastAsia="Times New Roman" w:hAnsi="Times New Roman" w:cs="Times New Roman"/>
          <w:sz w:val="28"/>
          <w:szCs w:val="28"/>
        </w:rPr>
        <w:t xml:space="preserve">динамике 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народонаселения 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>западных губерний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 xml:space="preserve">генералом 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П.О. 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Бобровским, с 1805 по 1828 г. </w:t>
      </w:r>
      <w:r w:rsidR="00ED7D4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реко-католическое церковное объединение лишилось еще не менее 200 </w:t>
      </w:r>
      <w:r w:rsidR="00481F8C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 xml:space="preserve"> пасомых</w:t>
      </w:r>
      <w:r w:rsidR="009870B1">
        <w:rPr>
          <w:rStyle w:val="FootnoteReference"/>
          <w:rFonts w:eastAsia="Times New Roman"/>
          <w:sz w:val="28"/>
          <w:szCs w:val="28"/>
        </w:rPr>
        <w:footnoteReference w:id="33"/>
      </w:r>
      <w:r w:rsidR="009870B1" w:rsidRPr="009870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F6A" w:rsidRPr="00ED0CE5" w:rsidRDefault="00FC1F6A" w:rsidP="00F12BDE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D0CE5">
        <w:rPr>
          <w:rFonts w:ascii="Times New Roman" w:eastAsia="Times New Roman" w:hAnsi="Times New Roman" w:cs="Times New Roman"/>
          <w:sz w:val="28"/>
          <w:szCs w:val="28"/>
        </w:rPr>
        <w:t>таких обстоятельствах неконструктивную</w:t>
      </w:r>
      <w:r w:rsidR="00803F21">
        <w:rPr>
          <w:rFonts w:ascii="Times New Roman" w:eastAsia="Times New Roman" w:hAnsi="Times New Roman" w:cs="Times New Roman"/>
          <w:sz w:val="28"/>
          <w:szCs w:val="28"/>
        </w:rPr>
        <w:t xml:space="preserve"> позицию в отношении </w:t>
      </w:r>
      <w:r w:rsidR="003412FA">
        <w:rPr>
          <w:rFonts w:ascii="Times New Roman" w:eastAsia="Times New Roman" w:hAnsi="Times New Roman" w:cs="Times New Roman"/>
          <w:sz w:val="28"/>
          <w:szCs w:val="28"/>
        </w:rPr>
        <w:t>российской части Греко-католической Церкви</w:t>
      </w:r>
      <w:r w:rsidR="00803F21">
        <w:rPr>
          <w:rFonts w:ascii="Times New Roman" w:eastAsia="Times New Roman" w:hAnsi="Times New Roman" w:cs="Times New Roman"/>
          <w:sz w:val="28"/>
          <w:szCs w:val="28"/>
        </w:rPr>
        <w:t xml:space="preserve"> заняло </w:t>
      </w:r>
      <w:r w:rsidR="003412FA">
        <w:rPr>
          <w:rFonts w:ascii="Times New Roman" w:eastAsia="Times New Roman" w:hAnsi="Times New Roman" w:cs="Times New Roman"/>
          <w:sz w:val="28"/>
          <w:szCs w:val="28"/>
        </w:rPr>
        <w:t xml:space="preserve">Высшее </w:t>
      </w:r>
      <w:r w:rsidR="00803F21">
        <w:rPr>
          <w:rFonts w:ascii="Times New Roman" w:eastAsia="Times New Roman" w:hAnsi="Times New Roman" w:cs="Times New Roman"/>
          <w:sz w:val="28"/>
          <w:szCs w:val="28"/>
        </w:rPr>
        <w:t>руководство Католической Церкви.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Невзирая на то, что власть Папы в пределах России была </w:t>
      </w:r>
      <w:r w:rsidR="00ED0CE5">
        <w:rPr>
          <w:rFonts w:ascii="Times New Roman" w:eastAsia="Times New Roman" w:hAnsi="Times New Roman" w:cs="Times New Roman"/>
          <w:sz w:val="28"/>
          <w:szCs w:val="28"/>
        </w:rPr>
        <w:t>законодательно ограничена, Рим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был в сос</w:t>
      </w:r>
      <w:r w:rsidR="00ED0CE5">
        <w:rPr>
          <w:rFonts w:ascii="Times New Roman" w:eastAsia="Times New Roman" w:hAnsi="Times New Roman" w:cs="Times New Roman"/>
          <w:sz w:val="28"/>
          <w:szCs w:val="28"/>
        </w:rPr>
        <w:t>тоянии если не полностью</w:t>
      </w:r>
      <w:r w:rsidR="00B46AF9">
        <w:rPr>
          <w:rFonts w:ascii="Times New Roman" w:eastAsia="Times New Roman" w:hAnsi="Times New Roman" w:cs="Times New Roman"/>
          <w:sz w:val="28"/>
          <w:szCs w:val="28"/>
        </w:rPr>
        <w:t xml:space="preserve"> остановить, то хотя бы смягчить </w:t>
      </w:r>
      <w:r w:rsidR="00ED0CE5">
        <w:rPr>
          <w:rFonts w:ascii="Times New Roman" w:eastAsia="Times New Roman" w:hAnsi="Times New Roman" w:cs="Times New Roman"/>
          <w:sz w:val="28"/>
          <w:szCs w:val="28"/>
        </w:rPr>
        <w:t>антиуниатскую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польского духовенства. Однако Римская курия ничего не предприняла в этом направлении.</w:t>
      </w:r>
      <w:r w:rsidR="003412FA">
        <w:rPr>
          <w:rFonts w:ascii="Times New Roman" w:eastAsia="Times New Roman" w:hAnsi="Times New Roman" w:cs="Times New Roman"/>
          <w:sz w:val="28"/>
          <w:szCs w:val="28"/>
        </w:rPr>
        <w:t xml:space="preserve"> Рим и во времена Речи Посполитой сомневался в верности униатов, не доверял</w:t>
      </w:r>
      <w:r w:rsidR="00181FC8">
        <w:rPr>
          <w:rFonts w:ascii="Times New Roman" w:eastAsia="Times New Roman" w:hAnsi="Times New Roman" w:cs="Times New Roman"/>
          <w:sz w:val="28"/>
          <w:szCs w:val="28"/>
        </w:rPr>
        <w:t xml:space="preserve"> им. Достаточно вспомнить тот факт, что на Замойском Соборе 1720 г. униатский митрополит Лев (Кишка) был отстранен от председательства, а его место по распоряжению Рима занял папский нунций</w:t>
      </w:r>
      <w:r w:rsidR="00181FC8">
        <w:rPr>
          <w:rStyle w:val="FootnoteReference"/>
          <w:rFonts w:eastAsia="Times New Roman"/>
          <w:sz w:val="28"/>
          <w:szCs w:val="28"/>
        </w:rPr>
        <w:footnoteReference w:id="34"/>
      </w:r>
      <w:r w:rsidR="00181F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DB6">
        <w:rPr>
          <w:rFonts w:ascii="Times New Roman" w:eastAsia="Times New Roman" w:hAnsi="Times New Roman" w:cs="Times New Roman"/>
          <w:sz w:val="28"/>
          <w:szCs w:val="28"/>
        </w:rPr>
        <w:t xml:space="preserve">В новых условиях 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Апостольская столица </w:t>
      </w:r>
      <w:r w:rsidR="00FD6DB6">
        <w:rPr>
          <w:rFonts w:ascii="Times New Roman" w:eastAsia="Times New Roman" w:hAnsi="Times New Roman" w:cs="Times New Roman"/>
          <w:sz w:val="28"/>
          <w:szCs w:val="28"/>
        </w:rPr>
        <w:t>вновь отнеслась к униатам с недоверием, подозревая в униатской иерархии слишком большую приверженность ко всему православному</w:t>
      </w:r>
      <w:r w:rsidR="00F12BDE">
        <w:rPr>
          <w:rFonts w:ascii="Times New Roman" w:eastAsia="Times New Roman" w:hAnsi="Times New Roman" w:cs="Times New Roman"/>
          <w:sz w:val="28"/>
          <w:szCs w:val="28"/>
        </w:rPr>
        <w:t>, в чем ее в некоторых случаях уверяли местные ревнители Католичества</w:t>
      </w:r>
      <w:r w:rsidR="00B05B85">
        <w:rPr>
          <w:rStyle w:val="FootnoteReference"/>
          <w:rFonts w:eastAsia="Times New Roman"/>
          <w:sz w:val="28"/>
          <w:szCs w:val="28"/>
        </w:rPr>
        <w:footnoteReference w:id="35"/>
      </w:r>
      <w:r w:rsidR="00FD6DB6">
        <w:rPr>
          <w:rFonts w:ascii="Times New Roman" w:eastAsia="Times New Roman" w:hAnsi="Times New Roman" w:cs="Times New Roman"/>
          <w:sz w:val="28"/>
          <w:szCs w:val="28"/>
        </w:rPr>
        <w:t>. Апофеозом недоверия со стороны руководства Католической Церкви стало то, что оно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отказ</w:t>
      </w:r>
      <w:r w:rsidR="00FD6DB6">
        <w:rPr>
          <w:rFonts w:ascii="Times New Roman" w:eastAsia="Times New Roman" w:hAnsi="Times New Roman" w:cs="Times New Roman"/>
          <w:sz w:val="28"/>
          <w:szCs w:val="28"/>
        </w:rPr>
        <w:t>алось признать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в митрополите Ираклии</w:t>
      </w:r>
      <w:r w:rsidR="00B05B85">
        <w:rPr>
          <w:rFonts w:ascii="Times New Roman" w:eastAsia="Times New Roman" w:hAnsi="Times New Roman" w:cs="Times New Roman"/>
          <w:sz w:val="28"/>
          <w:szCs w:val="28"/>
        </w:rPr>
        <w:t xml:space="preserve"> (Лисовском)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и в его преемниках</w:t>
      </w:r>
      <w:r w:rsidR="009C353C">
        <w:rPr>
          <w:rFonts w:ascii="Times New Roman" w:eastAsia="Times New Roman" w:hAnsi="Times New Roman" w:cs="Times New Roman"/>
          <w:sz w:val="28"/>
          <w:szCs w:val="28"/>
        </w:rPr>
        <w:t xml:space="preserve"> – Григории (Кохановском) и Иосафате (Булгаке) –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 легитимных униатских митрополитов</w:t>
      </w:r>
      <w:r w:rsidR="00ED0CE5" w:rsidRPr="00ED0C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6"/>
      </w:r>
      <w:r w:rsidR="00ED0CE5" w:rsidRPr="00ED0C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0BFE" w:rsidRDefault="005016E6" w:rsidP="0033194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условиях, когда власти империи заняли подчеркнуто нейтральную позицию, а </w:t>
      </w:r>
      <w:r w:rsidR="00F12BDE">
        <w:rPr>
          <w:rFonts w:ascii="Times New Roman" w:eastAsia="Times New Roman" w:hAnsi="Times New Roman" w:cs="Times New Roman"/>
          <w:sz w:val="28"/>
          <w:szCs w:val="28"/>
        </w:rPr>
        <w:t xml:space="preserve">польское </w:t>
      </w:r>
      <w:r>
        <w:rPr>
          <w:rFonts w:ascii="Times New Roman" w:eastAsia="Times New Roman" w:hAnsi="Times New Roman" w:cs="Times New Roman"/>
          <w:sz w:val="28"/>
          <w:szCs w:val="28"/>
        </w:rPr>
        <w:t>латинско</w:t>
      </w:r>
      <w:r w:rsidR="00481F8C">
        <w:rPr>
          <w:rFonts w:ascii="Times New Roman" w:eastAsia="Times New Roman" w:hAnsi="Times New Roman" w:cs="Times New Roman"/>
          <w:sz w:val="28"/>
          <w:szCs w:val="28"/>
        </w:rPr>
        <w:t>е духовенство</w:t>
      </w:r>
      <w:r w:rsidR="00F12BDE">
        <w:rPr>
          <w:rFonts w:ascii="Times New Roman" w:eastAsia="Times New Roman" w:hAnsi="Times New Roman" w:cs="Times New Roman"/>
          <w:sz w:val="28"/>
          <w:szCs w:val="28"/>
        </w:rPr>
        <w:t xml:space="preserve"> с молчаливого согласия Рима</w:t>
      </w:r>
      <w:r w:rsidR="00AE4538">
        <w:rPr>
          <w:rFonts w:ascii="Times New Roman" w:eastAsia="Times New Roman" w:hAnsi="Times New Roman" w:cs="Times New Roman"/>
          <w:sz w:val="28"/>
          <w:szCs w:val="28"/>
        </w:rPr>
        <w:t xml:space="preserve"> и при поддержке полонизированного высшего класса западных губерний</w:t>
      </w:r>
      <w:r w:rsidR="00481F8C">
        <w:rPr>
          <w:rFonts w:ascii="Times New Roman" w:eastAsia="Times New Roman" w:hAnsi="Times New Roman" w:cs="Times New Roman"/>
          <w:sz w:val="28"/>
          <w:szCs w:val="28"/>
        </w:rPr>
        <w:t xml:space="preserve"> развернуло на греко-католиков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широкомасштабное наступление</w:t>
      </w:r>
      <w:r w:rsidR="007A60D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Унии </w:t>
      </w:r>
      <w:r w:rsidR="00C47CE7">
        <w:rPr>
          <w:rFonts w:ascii="Times New Roman" w:eastAsia="Times New Roman" w:hAnsi="Times New Roman" w:cs="Times New Roman"/>
          <w:sz w:val="28"/>
          <w:szCs w:val="28"/>
        </w:rPr>
        <w:t>усилились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давнишние внутренние противоречия. 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 xml:space="preserve">Униатский клир еще во времена Речи Посполитой разделился на сторонников </w:t>
      </w:r>
      <w:r w:rsidR="00152EE0">
        <w:rPr>
          <w:rFonts w:ascii="Times New Roman" w:eastAsia="Times New Roman" w:hAnsi="Times New Roman" w:cs="Times New Roman"/>
          <w:sz w:val="28"/>
          <w:szCs w:val="28"/>
        </w:rPr>
        <w:t xml:space="preserve">полонизации и 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>слияния с латин</w:t>
      </w:r>
      <w:r w:rsidR="00296A93">
        <w:rPr>
          <w:rFonts w:ascii="Times New Roman" w:eastAsia="Times New Roman" w:hAnsi="Times New Roman" w:cs="Times New Roman"/>
          <w:sz w:val="28"/>
          <w:szCs w:val="28"/>
        </w:rPr>
        <w:t>ством</w:t>
      </w:r>
      <w:r w:rsidR="00672081">
        <w:rPr>
          <w:rFonts w:ascii="Times New Roman" w:eastAsia="Times New Roman" w:hAnsi="Times New Roman" w:cs="Times New Roman"/>
          <w:sz w:val="28"/>
          <w:szCs w:val="28"/>
        </w:rPr>
        <w:t xml:space="preserve"> и приверженцев самобытности Унии</w:t>
      </w:r>
      <w:r w:rsidR="00C47CE7">
        <w:rPr>
          <w:rStyle w:val="FootnoteReference"/>
          <w:rFonts w:eastAsia="Times New Roman"/>
          <w:sz w:val="28"/>
          <w:szCs w:val="28"/>
        </w:rPr>
        <w:footnoteReference w:id="37"/>
      </w:r>
      <w:r w:rsidR="006720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CE7">
        <w:rPr>
          <w:rFonts w:ascii="Times New Roman" w:eastAsia="Times New Roman" w:hAnsi="Times New Roman" w:cs="Times New Roman"/>
          <w:sz w:val="28"/>
          <w:szCs w:val="28"/>
        </w:rPr>
        <w:t xml:space="preserve"> Теперь это разделение углубилось</w:t>
      </w:r>
      <w:r w:rsidR="00803DB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47CE7">
        <w:rPr>
          <w:rFonts w:ascii="Times New Roman" w:eastAsia="Times New Roman" w:hAnsi="Times New Roman" w:cs="Times New Roman"/>
          <w:sz w:val="28"/>
          <w:szCs w:val="28"/>
        </w:rPr>
        <w:t>вылилось в</w:t>
      </w:r>
      <w:r w:rsidR="00FD52D1">
        <w:rPr>
          <w:rFonts w:ascii="Times New Roman" w:eastAsia="Times New Roman" w:hAnsi="Times New Roman" w:cs="Times New Roman"/>
          <w:sz w:val="28"/>
          <w:szCs w:val="28"/>
        </w:rPr>
        <w:t xml:space="preserve"> ост</w:t>
      </w:r>
      <w:r w:rsidR="00C47CE7">
        <w:rPr>
          <w:rFonts w:ascii="Times New Roman" w:eastAsia="Times New Roman" w:hAnsi="Times New Roman" w:cs="Times New Roman"/>
          <w:sz w:val="28"/>
          <w:szCs w:val="28"/>
        </w:rPr>
        <w:t>рое противостояние</w:t>
      </w:r>
      <w:r w:rsidR="00D8780B">
        <w:rPr>
          <w:rFonts w:ascii="Times New Roman" w:eastAsia="Times New Roman" w:hAnsi="Times New Roman" w:cs="Times New Roman"/>
          <w:sz w:val="28"/>
          <w:szCs w:val="28"/>
        </w:rPr>
        <w:t xml:space="preserve">, в котором решалась 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>судьба Брестской унии на территории России</w:t>
      </w:r>
      <w:r w:rsidR="00797E0B">
        <w:rPr>
          <w:rFonts w:ascii="Times New Roman" w:eastAsia="Times New Roman" w:hAnsi="Times New Roman" w:cs="Times New Roman"/>
          <w:sz w:val="28"/>
          <w:szCs w:val="28"/>
        </w:rPr>
        <w:t>. Речь шла о том продолжит ли Уния свое существование, или постепенно переродится в Польский Католицизм.</w:t>
      </w:r>
      <w:r w:rsidR="00152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538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="00152EE0">
        <w:rPr>
          <w:rFonts w:ascii="Times New Roman" w:eastAsia="Times New Roman" w:hAnsi="Times New Roman" w:cs="Times New Roman"/>
          <w:sz w:val="28"/>
          <w:szCs w:val="28"/>
        </w:rPr>
        <w:t xml:space="preserve"> трудно не заметить то, что в событиях внутри и вокруг Унии в России с 1798 по 1827 г. 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 xml:space="preserve">прослеживается перемена фронта борьбы. Защитники самобытности Унии вынуждены были конфликтовать не с Православной Церковью, которая миссией среди униатов не занималась, не с российским правительством, которое отказалось от давления на Унию, а с единоверцами латинского обряда, на 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стороне которых выступала </w:t>
      </w:r>
      <w:r w:rsidR="00797E0B">
        <w:rPr>
          <w:rFonts w:ascii="Times New Roman" w:eastAsia="Times New Roman" w:hAnsi="Times New Roman" w:cs="Times New Roman"/>
          <w:sz w:val="28"/>
          <w:szCs w:val="28"/>
        </w:rPr>
        <w:t>влиятельная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 xml:space="preserve"> часть греко-католического клира</w:t>
      </w:r>
      <w:r w:rsidR="00AE4538">
        <w:rPr>
          <w:rFonts w:ascii="Times New Roman" w:eastAsia="Times New Roman" w:hAnsi="Times New Roman" w:cs="Times New Roman"/>
          <w:sz w:val="28"/>
          <w:szCs w:val="28"/>
        </w:rPr>
        <w:t>, в первую очередь – базилианское монашество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02B4" w:rsidRPr="00836F4A" w:rsidRDefault="00AE4538" w:rsidP="0033194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</w:t>
      </w:r>
      <w:r w:rsidR="00C60BFE">
        <w:rPr>
          <w:rFonts w:ascii="Times New Roman" w:eastAsia="Times New Roman" w:hAnsi="Times New Roman" w:cs="Times New Roman"/>
          <w:sz w:val="28"/>
          <w:szCs w:val="28"/>
        </w:rPr>
        <w:t>горевшемся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 xml:space="preserve"> противостоянии 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 xml:space="preserve">людей одного вероисповедания 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>обе стороны апел</w:t>
      </w:r>
      <w:r w:rsidR="0066217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828F7">
        <w:rPr>
          <w:rFonts w:ascii="Times New Roman" w:eastAsia="Times New Roman" w:hAnsi="Times New Roman" w:cs="Times New Roman"/>
          <w:sz w:val="28"/>
          <w:szCs w:val="28"/>
        </w:rPr>
        <w:t>ировали к властям.</w:t>
      </w:r>
      <w:r w:rsidR="00D519CB">
        <w:rPr>
          <w:rFonts w:ascii="Times New Roman" w:eastAsia="Times New Roman" w:hAnsi="Times New Roman" w:cs="Times New Roman"/>
          <w:sz w:val="28"/>
          <w:szCs w:val="28"/>
        </w:rPr>
        <w:t xml:space="preserve"> Однако у 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>адептов</w:t>
      </w:r>
      <w:r w:rsidR="00A502B4">
        <w:rPr>
          <w:rFonts w:ascii="Times New Roman" w:eastAsia="Times New Roman" w:hAnsi="Times New Roman" w:cs="Times New Roman"/>
          <w:sz w:val="28"/>
          <w:szCs w:val="28"/>
        </w:rPr>
        <w:t xml:space="preserve"> латинизации и полонизации</w:t>
      </w:r>
      <w:r w:rsidR="007D329D">
        <w:rPr>
          <w:rFonts w:ascii="Times New Roman" w:eastAsia="Times New Roman" w:hAnsi="Times New Roman" w:cs="Times New Roman"/>
          <w:sz w:val="28"/>
          <w:szCs w:val="28"/>
        </w:rPr>
        <w:t xml:space="preserve"> Унии</w:t>
      </w:r>
      <w:r w:rsidR="00D519CB">
        <w:rPr>
          <w:rFonts w:ascii="Times New Roman" w:eastAsia="Times New Roman" w:hAnsi="Times New Roman" w:cs="Times New Roman"/>
          <w:sz w:val="28"/>
          <w:szCs w:val="28"/>
        </w:rPr>
        <w:t xml:space="preserve"> формально отсутствовали поводы для обращения к прави</w:t>
      </w:r>
      <w:r w:rsidR="00E115F2">
        <w:rPr>
          <w:rFonts w:ascii="Times New Roman" w:eastAsia="Times New Roman" w:hAnsi="Times New Roman" w:cs="Times New Roman"/>
          <w:sz w:val="28"/>
          <w:szCs w:val="28"/>
        </w:rPr>
        <w:t xml:space="preserve">тельству, поскольку они уже </w:t>
      </w:r>
      <w:r w:rsidR="00D519CB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 w:rsidR="00E115F2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="008876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15F2">
        <w:rPr>
          <w:rFonts w:ascii="Times New Roman" w:eastAsia="Times New Roman" w:hAnsi="Times New Roman" w:cs="Times New Roman"/>
          <w:sz w:val="28"/>
          <w:szCs w:val="28"/>
        </w:rPr>
        <w:t xml:space="preserve"> что только можно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 xml:space="preserve"> в правовых актах</w:t>
      </w:r>
      <w:r w:rsidR="00D519CB">
        <w:rPr>
          <w:rFonts w:ascii="Times New Roman" w:eastAsia="Times New Roman" w:hAnsi="Times New Roman" w:cs="Times New Roman"/>
          <w:sz w:val="28"/>
          <w:szCs w:val="28"/>
        </w:rPr>
        <w:t xml:space="preserve"> императора Павла </w:t>
      </w:r>
      <w:r w:rsidR="00D519CB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="00D51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02B4">
        <w:rPr>
          <w:rFonts w:ascii="Times New Roman" w:eastAsia="Times New Roman" w:hAnsi="Times New Roman" w:cs="Times New Roman"/>
          <w:sz w:val="28"/>
          <w:szCs w:val="28"/>
        </w:rPr>
        <w:t xml:space="preserve">Поэтому их подход состоял в том, чтобы </w:t>
      </w:r>
      <w:r w:rsidR="00FF108E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своих планов </w:t>
      </w:r>
      <w:r w:rsidR="00836F4A">
        <w:rPr>
          <w:rFonts w:ascii="Times New Roman" w:eastAsia="Times New Roman" w:hAnsi="Times New Roman" w:cs="Times New Roman"/>
          <w:sz w:val="28"/>
          <w:szCs w:val="28"/>
        </w:rPr>
        <w:t>находить поддержку у высокопоставленных российских чиновников и устраня</w:t>
      </w:r>
      <w:r w:rsidR="00A502B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 xml:space="preserve">тем или иным способом своих оппонентов. </w:t>
      </w:r>
      <w:r w:rsidR="00836F4A">
        <w:rPr>
          <w:rFonts w:ascii="Times New Roman" w:eastAsia="Times New Roman" w:hAnsi="Times New Roman" w:cs="Times New Roman"/>
          <w:sz w:val="28"/>
          <w:szCs w:val="28"/>
        </w:rPr>
        <w:t>Приходится признать бо</w:t>
      </w:r>
      <w:r w:rsidR="00FF108E">
        <w:rPr>
          <w:rFonts w:ascii="Times New Roman" w:eastAsia="Times New Roman" w:hAnsi="Times New Roman" w:cs="Times New Roman"/>
          <w:sz w:val="28"/>
          <w:szCs w:val="28"/>
        </w:rPr>
        <w:t>льшие достижения в этой сфере базилианского монашества, проявившего себя достойным своих учителей – иезуитов</w:t>
      </w:r>
      <w:r w:rsidR="00836F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02B4" w:rsidRPr="00A502B4">
        <w:rPr>
          <w:rFonts w:ascii="Times New Roman" w:eastAsia="Times New Roman" w:hAnsi="Times New Roman" w:cs="Times New Roman"/>
          <w:sz w:val="28"/>
          <w:szCs w:val="28"/>
        </w:rPr>
        <w:t>Особенно показательны в этом отношении судебные дела, сфабрикованные базилианами против архиепископов Ираклия (Лисовского)</w:t>
      </w:r>
      <w:r w:rsidR="00A502B4" w:rsidRPr="00A502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8"/>
      </w:r>
      <w:r w:rsidR="00A502B4" w:rsidRPr="00A502B4">
        <w:rPr>
          <w:rFonts w:ascii="Times New Roman" w:eastAsia="Times New Roman" w:hAnsi="Times New Roman" w:cs="Times New Roman"/>
          <w:sz w:val="28"/>
          <w:szCs w:val="28"/>
        </w:rPr>
        <w:t xml:space="preserve"> и Иоанна (Красовского)</w:t>
      </w:r>
      <w:r w:rsidR="00A502B4" w:rsidRPr="00A502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9"/>
      </w:r>
      <w:r w:rsidR="00A502B4" w:rsidRPr="00A502B4">
        <w:rPr>
          <w:rFonts w:ascii="Times New Roman" w:eastAsia="Times New Roman" w:hAnsi="Times New Roman" w:cs="Times New Roman"/>
          <w:sz w:val="28"/>
          <w:szCs w:val="28"/>
        </w:rPr>
        <w:t>, возглавлявших круг патриотов Унии.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 xml:space="preserve"> Как известно, </w:t>
      </w:r>
      <w:r w:rsidR="00112050">
        <w:rPr>
          <w:rFonts w:ascii="Times New Roman" w:eastAsia="Times New Roman" w:hAnsi="Times New Roman" w:cs="Times New Roman"/>
          <w:sz w:val="28"/>
          <w:szCs w:val="28"/>
        </w:rPr>
        <w:t>в свое время даже высказывалось подозрение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 xml:space="preserve"> в отравлении </w:t>
      </w:r>
      <w:r w:rsidR="00C60BFE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="00997272">
        <w:rPr>
          <w:rFonts w:ascii="Times New Roman" w:eastAsia="Times New Roman" w:hAnsi="Times New Roman" w:cs="Times New Roman"/>
          <w:sz w:val="28"/>
          <w:szCs w:val="28"/>
        </w:rPr>
        <w:t>архиепископа Иоанна (</w:t>
      </w:r>
      <w:r w:rsidR="00997272" w:rsidRPr="00836F4A">
        <w:rPr>
          <w:rFonts w:ascii="Times New Roman" w:eastAsia="Times New Roman" w:hAnsi="Times New Roman" w:cs="Times New Roman"/>
          <w:sz w:val="28"/>
          <w:szCs w:val="28"/>
        </w:rPr>
        <w:t>Красовского)</w:t>
      </w:r>
      <w:r w:rsidR="005A2E5C" w:rsidRPr="00836F4A">
        <w:rPr>
          <w:rStyle w:val="FootnoteReference"/>
          <w:sz w:val="28"/>
          <w:szCs w:val="28"/>
        </w:rPr>
        <w:footnoteReference w:id="40"/>
      </w:r>
      <w:r w:rsidR="00997272" w:rsidRPr="00836F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DC1" w:rsidRDefault="00D519CB" w:rsidP="00D8780B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свою очередь у сторонников самобытности Уни</w:t>
      </w:r>
      <w:r w:rsidR="007D329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много причин обращаться к православным властям</w:t>
      </w:r>
      <w:r w:rsidR="00C60BFE">
        <w:rPr>
          <w:rFonts w:ascii="Times New Roman" w:eastAsia="Times New Roman" w:hAnsi="Times New Roman" w:cs="Times New Roman"/>
          <w:sz w:val="28"/>
          <w:szCs w:val="28"/>
        </w:rPr>
        <w:t xml:space="preserve"> и после 1798 г. не было других способов для достижения своих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 требовалось остановить латинский прозелитизм, добиться обособления </w:t>
      </w:r>
      <w:r w:rsidR="00655383">
        <w:rPr>
          <w:rFonts w:ascii="Times New Roman" w:eastAsia="Times New Roman" w:hAnsi="Times New Roman" w:cs="Times New Roman"/>
          <w:sz w:val="28"/>
          <w:szCs w:val="28"/>
        </w:rPr>
        <w:t>управления своей Церкви от латинского священноначалия, продолжить укрепление церковной структуры Унии, возвысить значение в церковной жизни тех клерикальных кругов, которые противились латинизации Греко-католичества</w:t>
      </w:r>
      <w:r w:rsidR="00152EE0" w:rsidRPr="00152E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5383">
        <w:rPr>
          <w:rFonts w:ascii="Times New Roman" w:eastAsia="Times New Roman" w:hAnsi="Times New Roman" w:cs="Times New Roman"/>
          <w:sz w:val="28"/>
          <w:szCs w:val="28"/>
        </w:rPr>
        <w:t xml:space="preserve">Надо сказать, что правительство Российской империи в правление императора Александра </w:t>
      </w:r>
      <w:r w:rsidR="00655383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="00655383">
        <w:rPr>
          <w:rFonts w:ascii="Times New Roman" w:eastAsia="Times New Roman" w:hAnsi="Times New Roman" w:cs="Times New Roman"/>
          <w:sz w:val="28"/>
          <w:szCs w:val="28"/>
        </w:rPr>
        <w:t xml:space="preserve"> шло </w:t>
      </w:r>
      <w:r w:rsidR="00851937">
        <w:rPr>
          <w:rFonts w:ascii="Times New Roman" w:eastAsia="Times New Roman" w:hAnsi="Times New Roman" w:cs="Times New Roman"/>
          <w:sz w:val="28"/>
          <w:szCs w:val="28"/>
        </w:rPr>
        <w:t>сторонникам сохранения самобытности Унии навстречу</w:t>
      </w:r>
      <w:r w:rsidR="006553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51937">
        <w:rPr>
          <w:rFonts w:ascii="Times New Roman" w:eastAsia="Times New Roman" w:hAnsi="Times New Roman" w:cs="Times New Roman"/>
          <w:sz w:val="28"/>
          <w:szCs w:val="28"/>
        </w:rPr>
        <w:t>Под воздействием просьб со стороны преосвященного Ираклия (Лисов</w:t>
      </w:r>
      <w:r w:rsidR="00851937" w:rsidRPr="00F941F7">
        <w:rPr>
          <w:rFonts w:ascii="Times New Roman" w:eastAsia="Times New Roman" w:hAnsi="Times New Roman" w:cs="Times New Roman"/>
          <w:sz w:val="28"/>
          <w:szCs w:val="28"/>
        </w:rPr>
        <w:t>ского)</w:t>
      </w:r>
      <w:r w:rsidR="00F941F7" w:rsidRPr="00F941F7"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 w:rsidR="001F1860" w:rsidRPr="00F94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1F7" w:rsidRPr="00F941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1860" w:rsidRPr="00F941F7">
        <w:rPr>
          <w:rFonts w:ascii="Times New Roman" w:eastAsia="Times New Roman" w:hAnsi="Times New Roman" w:cs="Times New Roman"/>
          <w:sz w:val="28"/>
          <w:szCs w:val="28"/>
        </w:rPr>
        <w:t>пору д</w:t>
      </w:r>
      <w:r w:rsidR="00F941F7" w:rsidRPr="00F941F7">
        <w:rPr>
          <w:rFonts w:ascii="Times New Roman" w:eastAsia="Times New Roman" w:hAnsi="Times New Roman" w:cs="Times New Roman"/>
          <w:sz w:val="28"/>
          <w:szCs w:val="28"/>
        </w:rPr>
        <w:t xml:space="preserve">ля своей деятельности </w:t>
      </w:r>
      <w:r w:rsidR="001F1860" w:rsidRPr="00F941F7">
        <w:rPr>
          <w:rFonts w:ascii="Times New Roman" w:eastAsia="Times New Roman" w:hAnsi="Times New Roman" w:cs="Times New Roman"/>
          <w:sz w:val="28"/>
          <w:szCs w:val="28"/>
        </w:rPr>
        <w:t>видел в российских властях</w:t>
      </w:r>
      <w:r w:rsidR="001F1860" w:rsidRPr="00F941F7">
        <w:rPr>
          <w:rStyle w:val="FootnoteReference"/>
          <w:rFonts w:eastAsia="Times New Roman"/>
          <w:sz w:val="28"/>
          <w:szCs w:val="28"/>
        </w:rPr>
        <w:footnoteReference w:id="41"/>
      </w:r>
      <w:r w:rsidR="00F941F7" w:rsidRPr="00F941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097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правительством </w:t>
      </w:r>
      <w:r w:rsidR="0085193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D329D">
        <w:rPr>
          <w:rFonts w:ascii="Times New Roman" w:eastAsia="Times New Roman" w:hAnsi="Times New Roman" w:cs="Times New Roman"/>
          <w:sz w:val="28"/>
          <w:szCs w:val="28"/>
        </w:rPr>
        <w:t>ыл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 принят целый ряд правовых актов. Запрещался латинский прозелитизм, и л</w:t>
      </w:r>
      <w:r w:rsidR="007D329D">
        <w:rPr>
          <w:rFonts w:ascii="Times New Roman" w:eastAsia="Times New Roman" w:hAnsi="Times New Roman" w:cs="Times New Roman"/>
          <w:sz w:val="28"/>
          <w:szCs w:val="28"/>
        </w:rPr>
        <w:t>атинизанта</w:t>
      </w:r>
      <w:r w:rsidR="006F356D">
        <w:rPr>
          <w:rFonts w:ascii="Times New Roman" w:eastAsia="Times New Roman" w:hAnsi="Times New Roman" w:cs="Times New Roman"/>
          <w:sz w:val="28"/>
          <w:szCs w:val="28"/>
        </w:rPr>
        <w:t>м (как тогда называли переведенных</w:t>
      </w:r>
      <w:r w:rsidR="007D329D">
        <w:rPr>
          <w:rFonts w:ascii="Times New Roman" w:eastAsia="Times New Roman" w:hAnsi="Times New Roman" w:cs="Times New Roman"/>
          <w:sz w:val="28"/>
          <w:szCs w:val="28"/>
        </w:rPr>
        <w:t xml:space="preserve"> в латинств</w:t>
      </w:r>
      <w:r w:rsidR="00451097">
        <w:rPr>
          <w:rFonts w:ascii="Times New Roman" w:eastAsia="Times New Roman" w:hAnsi="Times New Roman" w:cs="Times New Roman"/>
          <w:sz w:val="28"/>
          <w:szCs w:val="28"/>
        </w:rPr>
        <w:t>о греко-католиков</w:t>
      </w:r>
      <w:r w:rsidR="007D329D">
        <w:rPr>
          <w:rFonts w:ascii="Times New Roman" w:eastAsia="Times New Roman" w:hAnsi="Times New Roman" w:cs="Times New Roman"/>
          <w:sz w:val="28"/>
          <w:szCs w:val="28"/>
        </w:rPr>
        <w:t>) было предложено вернуться из костелов в свой обряд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t>. Эти запрещения</w:t>
      </w:r>
      <w:r w:rsidR="00316D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0F3">
        <w:rPr>
          <w:rFonts w:ascii="Times New Roman" w:eastAsia="Times New Roman" w:hAnsi="Times New Roman" w:cs="Times New Roman"/>
          <w:sz w:val="28"/>
          <w:szCs w:val="28"/>
        </w:rPr>
        <w:t xml:space="preserve">в соединении с </w:t>
      </w:r>
      <w:r w:rsidR="00316DA5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</w:t>
      </w:r>
      <w:r w:rsidR="00B420F3">
        <w:rPr>
          <w:rFonts w:ascii="Times New Roman" w:eastAsia="Times New Roman" w:hAnsi="Times New Roman" w:cs="Times New Roman"/>
          <w:sz w:val="28"/>
          <w:szCs w:val="28"/>
        </w:rPr>
        <w:t>к латинскому духовенству</w:t>
      </w:r>
      <w:r w:rsidR="00316DA5">
        <w:rPr>
          <w:rFonts w:ascii="Times New Roman" w:eastAsia="Times New Roman" w:hAnsi="Times New Roman" w:cs="Times New Roman"/>
          <w:sz w:val="28"/>
          <w:szCs w:val="28"/>
        </w:rPr>
        <w:t xml:space="preserve"> ни в чем не стеснять свободу совести униатского населения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 повторялись в 1803, 1804, 1806</w:t>
      </w:r>
      <w:r w:rsidR="000B740D">
        <w:rPr>
          <w:rFonts w:ascii="Times New Roman" w:eastAsia="Times New Roman" w:hAnsi="Times New Roman" w:cs="Times New Roman"/>
          <w:sz w:val="28"/>
          <w:szCs w:val="28"/>
        </w:rPr>
        <w:t>, 1807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>, 1810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  <w:r w:rsidR="007D329D">
        <w:rPr>
          <w:rStyle w:val="FootnoteReference"/>
          <w:rFonts w:eastAsia="Times New Roman"/>
          <w:sz w:val="28"/>
          <w:szCs w:val="28"/>
        </w:rPr>
        <w:footnoteReference w:id="42"/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5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097">
        <w:rPr>
          <w:rFonts w:ascii="Times New Roman" w:eastAsia="Times New Roman" w:hAnsi="Times New Roman" w:cs="Times New Roman"/>
          <w:sz w:val="28"/>
          <w:szCs w:val="28"/>
        </w:rPr>
        <w:t>1804 г.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5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937">
        <w:rPr>
          <w:rFonts w:ascii="Times New Roman" w:eastAsia="Times New Roman" w:hAnsi="Times New Roman" w:cs="Times New Roman"/>
          <w:sz w:val="28"/>
          <w:szCs w:val="28"/>
        </w:rPr>
        <w:t>Римско-католическую духовную коллегию были допущены униатские заседатели</w:t>
      </w:r>
      <w:r w:rsidR="00851937">
        <w:rPr>
          <w:rStyle w:val="FootnoteReference"/>
          <w:rFonts w:eastAsia="Times New Roman"/>
          <w:sz w:val="28"/>
          <w:szCs w:val="28"/>
        </w:rPr>
        <w:footnoteReference w:id="43"/>
      </w:r>
      <w:r w:rsidR="00851937">
        <w:rPr>
          <w:rFonts w:ascii="Times New Roman" w:eastAsia="Times New Roman" w:hAnsi="Times New Roman" w:cs="Times New Roman"/>
          <w:sz w:val="28"/>
          <w:szCs w:val="28"/>
        </w:rPr>
        <w:t>;</w:t>
      </w:r>
      <w:r w:rsidR="00451097">
        <w:rPr>
          <w:rFonts w:ascii="Times New Roman" w:eastAsia="Times New Roman" w:hAnsi="Times New Roman" w:cs="Times New Roman"/>
          <w:sz w:val="28"/>
          <w:szCs w:val="28"/>
        </w:rPr>
        <w:t xml:space="preserve"> в 1805 г. в структуре Римско-католической</w:t>
      </w:r>
      <w:r w:rsidR="00244D21">
        <w:rPr>
          <w:rFonts w:ascii="Times New Roman" w:eastAsia="Times New Roman" w:hAnsi="Times New Roman" w:cs="Times New Roman"/>
          <w:sz w:val="28"/>
          <w:szCs w:val="28"/>
        </w:rPr>
        <w:t xml:space="preserve"> духовной коллегии был создан</w:t>
      </w:r>
      <w:r w:rsidR="00451097">
        <w:rPr>
          <w:rFonts w:ascii="Times New Roman" w:eastAsia="Times New Roman" w:hAnsi="Times New Roman" w:cs="Times New Roman"/>
          <w:sz w:val="28"/>
          <w:szCs w:val="28"/>
        </w:rPr>
        <w:t xml:space="preserve"> 2-й (униатский) департамент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, появление которого несколько ослабило </w:t>
      </w:r>
      <w:r w:rsidR="00697F0A">
        <w:rPr>
          <w:rFonts w:ascii="Times New Roman" w:eastAsia="Times New Roman" w:hAnsi="Times New Roman" w:cs="Times New Roman"/>
          <w:sz w:val="28"/>
          <w:szCs w:val="28"/>
        </w:rPr>
        <w:lastRenderedPageBreak/>
        <w:t>подчиненность униатов власти латинской иерархии</w:t>
      </w:r>
      <w:r w:rsidR="000B740D">
        <w:rPr>
          <w:rStyle w:val="FootnoteReference"/>
          <w:rFonts w:eastAsia="Times New Roman"/>
          <w:sz w:val="28"/>
          <w:szCs w:val="28"/>
        </w:rPr>
        <w:footnoteReference w:id="44"/>
      </w:r>
      <w:r w:rsidR="00697F0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0B740D">
        <w:rPr>
          <w:rFonts w:ascii="Times New Roman" w:eastAsia="Times New Roman" w:hAnsi="Times New Roman" w:cs="Times New Roman"/>
          <w:sz w:val="28"/>
          <w:szCs w:val="28"/>
        </w:rPr>
        <w:t>в 1805 г. было восстановлено митрополитальное устройство</w:t>
      </w:r>
      <w:r w:rsidR="00F04916">
        <w:rPr>
          <w:rFonts w:ascii="Times New Roman" w:eastAsia="Times New Roman" w:hAnsi="Times New Roman" w:cs="Times New Roman"/>
          <w:sz w:val="28"/>
          <w:szCs w:val="28"/>
        </w:rPr>
        <w:t xml:space="preserve"> Униатской Церкви</w:t>
      </w:r>
      <w:r w:rsidR="00274E23">
        <w:rPr>
          <w:rStyle w:val="FootnoteReference"/>
          <w:rFonts w:eastAsia="Times New Roman"/>
          <w:sz w:val="28"/>
          <w:szCs w:val="28"/>
        </w:rPr>
        <w:footnoteReference w:id="45"/>
      </w:r>
      <w:r w:rsidR="0066415F">
        <w:rPr>
          <w:rFonts w:ascii="Times New Roman" w:eastAsia="Times New Roman" w:hAnsi="Times New Roman" w:cs="Times New Roman"/>
          <w:sz w:val="28"/>
          <w:szCs w:val="28"/>
        </w:rPr>
        <w:t>; в 1803 г. униатское духовное юношество было допущено к получению высшего богословского образования в Главной католической семинарии при Виленском университете</w:t>
      </w:r>
      <w:r w:rsidR="0066415F">
        <w:rPr>
          <w:rStyle w:val="FootnoteReference"/>
          <w:rFonts w:eastAsia="Times New Roman"/>
          <w:sz w:val="28"/>
          <w:szCs w:val="28"/>
        </w:rPr>
        <w:footnoteReference w:id="46"/>
      </w:r>
      <w:r w:rsidR="0066415F">
        <w:rPr>
          <w:rFonts w:ascii="Times New Roman" w:eastAsia="Times New Roman" w:hAnsi="Times New Roman" w:cs="Times New Roman"/>
          <w:sz w:val="28"/>
          <w:szCs w:val="28"/>
        </w:rPr>
        <w:t>;</w:t>
      </w:r>
      <w:r w:rsidR="000B7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DA5">
        <w:rPr>
          <w:rFonts w:ascii="Times New Roman" w:eastAsia="Times New Roman" w:hAnsi="Times New Roman" w:cs="Times New Roman"/>
          <w:sz w:val="28"/>
          <w:szCs w:val="28"/>
        </w:rPr>
        <w:t>в 1806 г. учреждена Полоцкая семинария с углубленным изучением униатских обрядов</w:t>
      </w:r>
      <w:r w:rsidR="00316DA5">
        <w:rPr>
          <w:rStyle w:val="FootnoteReference"/>
          <w:rFonts w:eastAsia="Times New Roman"/>
          <w:sz w:val="28"/>
          <w:szCs w:val="28"/>
        </w:rPr>
        <w:footnoteReference w:id="47"/>
      </w:r>
      <w:r w:rsidR="00B420F3">
        <w:rPr>
          <w:rFonts w:ascii="Times New Roman" w:eastAsia="Times New Roman" w:hAnsi="Times New Roman" w:cs="Times New Roman"/>
          <w:sz w:val="28"/>
          <w:szCs w:val="28"/>
        </w:rPr>
        <w:t>; в 1809 г. была учреждена новая униатская Виленская митрополичья кафедра</w:t>
      </w:r>
      <w:r w:rsidR="00B420F3">
        <w:rPr>
          <w:rStyle w:val="FootnoteReference"/>
          <w:rFonts w:eastAsia="Times New Roman"/>
          <w:sz w:val="28"/>
          <w:szCs w:val="28"/>
        </w:rPr>
        <w:footnoteReference w:id="48"/>
      </w:r>
      <w:r w:rsidR="00316D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5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59CA" w:rsidRDefault="00FC1F6A" w:rsidP="00E359CA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Т.о., перемена положения униатов</w:t>
      </w:r>
      <w:r w:rsidR="00AE4538">
        <w:rPr>
          <w:rFonts w:ascii="Times New Roman" w:eastAsia="Times New Roman" w:hAnsi="Times New Roman" w:cs="Times New Roman"/>
          <w:sz w:val="28"/>
          <w:szCs w:val="28"/>
        </w:rPr>
        <w:t>, произошедшая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царствование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 xml:space="preserve"> императора Павла </w:t>
      </w:r>
      <w:r w:rsidR="001F3DC1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="00AE4538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CA1">
        <w:rPr>
          <w:rFonts w:ascii="Times New Roman" w:eastAsia="Times New Roman" w:hAnsi="Times New Roman" w:cs="Times New Roman"/>
          <w:sz w:val="28"/>
          <w:szCs w:val="28"/>
        </w:rPr>
        <w:t>заключалась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F108E">
        <w:rPr>
          <w:rFonts w:ascii="Times New Roman" w:eastAsia="Times New Roman" w:hAnsi="Times New Roman" w:cs="Times New Roman"/>
          <w:sz w:val="28"/>
          <w:szCs w:val="28"/>
        </w:rPr>
        <w:t xml:space="preserve">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переменился фронт борьбы за </w:t>
      </w:r>
      <w:r w:rsidR="00FF108E">
        <w:rPr>
          <w:rFonts w:ascii="Times New Roman" w:eastAsia="Times New Roman" w:hAnsi="Times New Roman" w:cs="Times New Roman"/>
          <w:sz w:val="28"/>
          <w:szCs w:val="28"/>
        </w:rPr>
        <w:t>сохранение Унии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8A8">
        <w:rPr>
          <w:rFonts w:ascii="Times New Roman" w:eastAsia="Times New Roman" w:hAnsi="Times New Roman" w:cs="Times New Roman"/>
          <w:sz w:val="28"/>
          <w:szCs w:val="28"/>
        </w:rPr>
        <w:t>С одной стороны, он теперь проходил между католиками-униатами</w:t>
      </w:r>
      <w:r w:rsidR="00340100">
        <w:rPr>
          <w:rFonts w:ascii="Times New Roman" w:eastAsia="Times New Roman" w:hAnsi="Times New Roman" w:cs="Times New Roman"/>
          <w:sz w:val="28"/>
          <w:szCs w:val="28"/>
        </w:rPr>
        <w:t xml:space="preserve"> и католиками латинского обряда; с</w:t>
      </w:r>
      <w:r w:rsidR="002E38A8">
        <w:rPr>
          <w:rFonts w:ascii="Times New Roman" w:eastAsia="Times New Roman" w:hAnsi="Times New Roman" w:cs="Times New Roman"/>
          <w:sz w:val="28"/>
          <w:szCs w:val="28"/>
        </w:rPr>
        <w:t xml:space="preserve"> другой стороны, борьба за продолжение существования Униатской Церкви развернулась между униатскими клерикальными группировками. </w:t>
      </w:r>
      <w:r>
        <w:rPr>
          <w:rFonts w:ascii="Times New Roman" w:eastAsia="Times New Roman" w:hAnsi="Times New Roman" w:cs="Times New Roman"/>
          <w:sz w:val="28"/>
          <w:szCs w:val="28"/>
        </w:rPr>
        <w:t>Униаты</w:t>
      </w:r>
      <w:r w:rsidR="002E38A8">
        <w:rPr>
          <w:rFonts w:ascii="Times New Roman" w:eastAsia="Times New Roman" w:hAnsi="Times New Roman" w:cs="Times New Roman"/>
          <w:sz w:val="28"/>
          <w:szCs w:val="28"/>
        </w:rPr>
        <w:t xml:space="preserve">, выступавшие за восточнославянскую </w:t>
      </w:r>
      <w:r w:rsidR="0062206D">
        <w:rPr>
          <w:rFonts w:ascii="Times New Roman" w:eastAsia="Times New Roman" w:hAnsi="Times New Roman" w:cs="Times New Roman"/>
          <w:sz w:val="28"/>
          <w:szCs w:val="28"/>
        </w:rPr>
        <w:t>идентичность</w:t>
      </w:r>
      <w:r w:rsidR="002E38A8">
        <w:rPr>
          <w:rFonts w:ascii="Times New Roman" w:eastAsia="Times New Roman" w:hAnsi="Times New Roman" w:cs="Times New Roman"/>
          <w:sz w:val="28"/>
          <w:szCs w:val="28"/>
        </w:rPr>
        <w:t xml:space="preserve"> Униатской Церкви</w:t>
      </w:r>
      <w:r w:rsidR="006220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 xml:space="preserve"> апеллировали к российскому правительству</w:t>
      </w:r>
      <w:r w:rsidR="0034010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 xml:space="preserve"> получали то, что просили. </w:t>
      </w:r>
      <w:r w:rsidR="00340100">
        <w:rPr>
          <w:rFonts w:ascii="Times New Roman" w:eastAsia="Times New Roman" w:hAnsi="Times New Roman" w:cs="Times New Roman"/>
          <w:sz w:val="28"/>
          <w:szCs w:val="28"/>
        </w:rPr>
        <w:t>Такое о</w:t>
      </w:r>
      <w:r w:rsidR="001F3DC1">
        <w:rPr>
          <w:rFonts w:ascii="Times New Roman" w:eastAsia="Times New Roman" w:hAnsi="Times New Roman" w:cs="Times New Roman"/>
          <w:sz w:val="28"/>
          <w:szCs w:val="28"/>
        </w:rPr>
        <w:t xml:space="preserve">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властей империи постепенно приучало униатов видеть в России не врага, а союзника. Наоборот, со стороны латинского священноначалия, латинского духовенства и представителей высшего слоя общества, состоявшего в большинстве из католиков латинского обряда</w:t>
      </w:r>
      <w:r w:rsidR="0034010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униаты – и духовенство, и простые верующие</w:t>
      </w:r>
      <w:r w:rsidR="00AF2E8D">
        <w:rPr>
          <w:rFonts w:ascii="Times New Roman" w:eastAsia="Times New Roman" w:hAnsi="Times New Roman" w:cs="Times New Roman"/>
          <w:sz w:val="28"/>
          <w:szCs w:val="28"/>
        </w:rPr>
        <w:t>,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постоянно испытывали неприязнь и враждебность</w:t>
      </w:r>
      <w:r w:rsidR="00602BFE" w:rsidRPr="00152E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02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11B9" w:rsidRDefault="00E115F2" w:rsidP="001011B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таких условиях в среде греко-католического клира </w:t>
      </w:r>
      <w:r w:rsidR="00AF2E8D">
        <w:rPr>
          <w:rFonts w:ascii="Times New Roman" w:eastAsia="Times New Roman" w:hAnsi="Times New Roman" w:cs="Times New Roman"/>
          <w:sz w:val="28"/>
          <w:szCs w:val="28"/>
        </w:rPr>
        <w:t>закономерно начали появляться люди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для которых Православие уже не казалось духовно неприемлемым, а Речь Посполитая </w:t>
      </w:r>
      <w:r w:rsidR="00413C73">
        <w:rPr>
          <w:rFonts w:ascii="Times New Roman" w:eastAsia="Times New Roman" w:hAnsi="Times New Roman" w:cs="Times New Roman"/>
          <w:sz w:val="28"/>
          <w:szCs w:val="28"/>
        </w:rPr>
        <w:t xml:space="preserve">не была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близкой, чем Российская империя. </w:t>
      </w:r>
      <w:r w:rsidR="00E359CA">
        <w:rPr>
          <w:rFonts w:ascii="Times New Roman" w:eastAsia="Times New Roman" w:hAnsi="Times New Roman" w:cs="Times New Roman"/>
          <w:sz w:val="28"/>
          <w:szCs w:val="28"/>
        </w:rPr>
        <w:t xml:space="preserve">Проправославные настроения еще не были заметны у патриотов Унии в 1800–1810-е гг., когда на острие борьбы стояли </w:t>
      </w:r>
      <w:r w:rsidR="00B31742">
        <w:rPr>
          <w:rFonts w:ascii="Times New Roman" w:eastAsia="Times New Roman" w:hAnsi="Times New Roman" w:cs="Times New Roman"/>
          <w:sz w:val="28"/>
          <w:szCs w:val="28"/>
        </w:rPr>
        <w:t xml:space="preserve">митрополиты Ираклий (Лисовский), Григорий (Коханович), архиепископ Иоанн Красовский, </w:t>
      </w:r>
      <w:r w:rsidR="00E359CA">
        <w:rPr>
          <w:rFonts w:ascii="Times New Roman" w:eastAsia="Times New Roman" w:hAnsi="Times New Roman" w:cs="Times New Roman"/>
          <w:sz w:val="28"/>
          <w:szCs w:val="28"/>
        </w:rPr>
        <w:t xml:space="preserve">члены Брестского епархиального капитула. </w:t>
      </w:r>
      <w:r w:rsidR="001011B9">
        <w:rPr>
          <w:rFonts w:ascii="Times New Roman" w:eastAsia="Times New Roman" w:hAnsi="Times New Roman" w:cs="Times New Roman"/>
          <w:sz w:val="28"/>
          <w:szCs w:val="28"/>
        </w:rPr>
        <w:t xml:space="preserve">Тогда еще существовала надежда на то, что Униатскую Церковь можно оздоровить и сделать достаточно устойчивой против воздействий как с православной, так и с латинской стороны. </w:t>
      </w:r>
      <w:r w:rsidR="00E359CA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B31742">
        <w:rPr>
          <w:rFonts w:ascii="Times New Roman" w:eastAsia="Times New Roman" w:hAnsi="Times New Roman" w:cs="Times New Roman"/>
          <w:sz w:val="28"/>
          <w:szCs w:val="28"/>
        </w:rPr>
        <w:t xml:space="preserve"> по мере того, как сторонники латинизации и полонизации одерживали верх на сторонниками самобытности Унии</w:t>
      </w:r>
      <w:r w:rsidR="001011B9">
        <w:rPr>
          <w:rStyle w:val="FootnoteReference"/>
          <w:rFonts w:eastAsia="Times New Roman"/>
          <w:sz w:val="28"/>
          <w:szCs w:val="28"/>
        </w:rPr>
        <w:footnoteReference w:id="50"/>
      </w:r>
      <w:r w:rsidR="001011B9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B31742">
        <w:rPr>
          <w:rFonts w:ascii="Times New Roman" w:eastAsia="Times New Roman" w:hAnsi="Times New Roman" w:cs="Times New Roman"/>
          <w:sz w:val="28"/>
          <w:szCs w:val="28"/>
        </w:rPr>
        <w:t xml:space="preserve"> по мере выхода на историческую сцену нового поко</w:t>
      </w:r>
      <w:r w:rsidR="001011B9">
        <w:rPr>
          <w:rFonts w:ascii="Times New Roman" w:eastAsia="Times New Roman" w:hAnsi="Times New Roman" w:cs="Times New Roman"/>
          <w:sz w:val="28"/>
          <w:szCs w:val="28"/>
        </w:rPr>
        <w:t>ления униатской интеллектуальной</w:t>
      </w:r>
      <w:r w:rsidR="00B31742">
        <w:rPr>
          <w:rFonts w:ascii="Times New Roman" w:eastAsia="Times New Roman" w:hAnsi="Times New Roman" w:cs="Times New Roman"/>
          <w:sz w:val="28"/>
          <w:szCs w:val="28"/>
        </w:rPr>
        <w:t xml:space="preserve"> элиты, представленной выпускниками Главной католической семинарии при Виленском университете</w:t>
      </w:r>
      <w:r w:rsidR="001011B9">
        <w:rPr>
          <w:rFonts w:ascii="Times New Roman" w:eastAsia="Times New Roman" w:hAnsi="Times New Roman" w:cs="Times New Roman"/>
          <w:sz w:val="28"/>
          <w:szCs w:val="28"/>
        </w:rPr>
        <w:t xml:space="preserve">, где преподавание было </w:t>
      </w:r>
      <w:r w:rsidR="001011B9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построено на принципах иосифизма</w:t>
      </w:r>
      <w:r w:rsidR="001011B9">
        <w:rPr>
          <w:rStyle w:val="FootnoteReference"/>
          <w:rFonts w:eastAsia="Times New Roman"/>
          <w:sz w:val="28"/>
          <w:szCs w:val="28"/>
        </w:rPr>
        <w:footnoteReference w:id="51"/>
      </w:r>
      <w:r w:rsidR="001011B9">
        <w:rPr>
          <w:rFonts w:ascii="Times New Roman" w:eastAsia="Times New Roman" w:hAnsi="Times New Roman" w:cs="Times New Roman"/>
          <w:sz w:val="28"/>
          <w:szCs w:val="28"/>
        </w:rPr>
        <w:t>, среди греко-католического духовенст</w:t>
      </w:r>
      <w:r w:rsidR="008471CD">
        <w:rPr>
          <w:rFonts w:ascii="Times New Roman" w:eastAsia="Times New Roman" w:hAnsi="Times New Roman" w:cs="Times New Roman"/>
          <w:sz w:val="28"/>
          <w:szCs w:val="28"/>
        </w:rPr>
        <w:t>ва появляются люди с отчетливо выраженными</w:t>
      </w:r>
      <w:r w:rsidR="001011B9">
        <w:rPr>
          <w:rFonts w:ascii="Times New Roman" w:eastAsia="Times New Roman" w:hAnsi="Times New Roman" w:cs="Times New Roman"/>
          <w:sz w:val="28"/>
          <w:szCs w:val="28"/>
        </w:rPr>
        <w:t xml:space="preserve"> православными симпатиями.</w:t>
      </w:r>
      <w:r w:rsidR="00B31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9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87682" w:rsidRDefault="001011B9" w:rsidP="001011B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эволюции настроения</w:t>
      </w:r>
      <w:r w:rsidR="00225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наиболее образованной и энергичной части униатского клира свидетельствуют воспоминания его</w:t>
      </w:r>
      <w:r w:rsidR="0022525C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представителей. В частности, 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 xml:space="preserve">архиепископ Антоний </w:t>
      </w:r>
      <w:r w:rsidR="00593C8B">
        <w:rPr>
          <w:rFonts w:ascii="Times New Roman" w:eastAsia="Times New Roman" w:hAnsi="Times New Roman" w:cs="Times New Roman"/>
          <w:sz w:val="28"/>
          <w:szCs w:val="28"/>
        </w:rPr>
        <w:t>(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>Зубко</w:t>
      </w:r>
      <w:r w:rsidR="00593C8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525C">
        <w:rPr>
          <w:rFonts w:ascii="Times New Roman" w:eastAsia="Times New Roman" w:hAnsi="Times New Roman" w:cs="Times New Roman"/>
          <w:sz w:val="28"/>
          <w:szCs w:val="28"/>
        </w:rPr>
        <w:t xml:space="preserve"> писал</w:t>
      </w:r>
      <w:r w:rsidR="008C5CA1">
        <w:rPr>
          <w:rFonts w:ascii="Times New Roman" w:eastAsia="Times New Roman" w:hAnsi="Times New Roman" w:cs="Times New Roman"/>
          <w:sz w:val="28"/>
          <w:szCs w:val="28"/>
        </w:rPr>
        <w:t xml:space="preserve"> о сво</w:t>
      </w:r>
      <w:r w:rsidR="008471CD">
        <w:rPr>
          <w:rFonts w:ascii="Times New Roman" w:eastAsia="Times New Roman" w:hAnsi="Times New Roman" w:cs="Times New Roman"/>
          <w:sz w:val="28"/>
          <w:szCs w:val="28"/>
        </w:rPr>
        <w:t>их мыслях</w:t>
      </w:r>
      <w:r w:rsidR="008C5CA1">
        <w:rPr>
          <w:rFonts w:ascii="Times New Roman" w:eastAsia="Times New Roman" w:hAnsi="Times New Roman" w:cs="Times New Roman"/>
          <w:sz w:val="28"/>
          <w:szCs w:val="28"/>
        </w:rPr>
        <w:t xml:space="preserve"> в 1820-е гг.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>: «Я видел ясно несправедливость гнета польского ультрамонтанства над унитами. Я возмущался при мысли о низком состоянии, в котором находились униты, и во мне возбуждалось рвение содействовать, по мере моих сил, к возвышению их путем просвещения»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  <w:vertAlign w:val="superscript"/>
          <w:lang w:val="pl-PL"/>
        </w:rPr>
        <w:footnoteReference w:id="52"/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5CA1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в «Записках» митрополита Иосифа (Семашко) </w:t>
      </w:r>
      <w:r w:rsidR="00780956">
        <w:rPr>
          <w:rFonts w:ascii="Times New Roman" w:eastAsia="Times New Roman" w:hAnsi="Times New Roman" w:cs="Times New Roman"/>
          <w:sz w:val="28"/>
          <w:szCs w:val="28"/>
        </w:rPr>
        <w:t xml:space="preserve">содержится воспоминаниях </w:t>
      </w:r>
      <w:r w:rsidR="006C7F4A">
        <w:rPr>
          <w:rFonts w:ascii="Times New Roman" w:eastAsia="Times New Roman" w:hAnsi="Times New Roman" w:cs="Times New Roman"/>
          <w:sz w:val="28"/>
          <w:szCs w:val="28"/>
        </w:rPr>
        <w:t>о тех размышлениях, которые стали</w:t>
      </w:r>
      <w:r w:rsidR="00780956">
        <w:rPr>
          <w:rFonts w:ascii="Times New Roman" w:eastAsia="Times New Roman" w:hAnsi="Times New Roman" w:cs="Times New Roman"/>
          <w:sz w:val="28"/>
          <w:szCs w:val="28"/>
        </w:rPr>
        <w:t xml:space="preserve"> следствием его участия</w:t>
      </w:r>
      <w:r w:rsidR="006C7F4A">
        <w:rPr>
          <w:rFonts w:ascii="Times New Roman" w:eastAsia="Times New Roman" w:hAnsi="Times New Roman" w:cs="Times New Roman"/>
          <w:sz w:val="28"/>
          <w:szCs w:val="28"/>
        </w:rPr>
        <w:t xml:space="preserve"> в управлении</w:t>
      </w:r>
      <w:r w:rsidR="00C17BD9" w:rsidRPr="00C17BD9">
        <w:rPr>
          <w:rFonts w:ascii="Times New Roman" w:eastAsia="Times New Roman" w:hAnsi="Times New Roman" w:cs="Times New Roman"/>
          <w:sz w:val="28"/>
          <w:szCs w:val="28"/>
        </w:rPr>
        <w:t xml:space="preserve"> Луцкой епархии</w:t>
      </w:r>
      <w:r w:rsidR="00780956">
        <w:rPr>
          <w:rFonts w:ascii="Times New Roman" w:eastAsia="Times New Roman" w:hAnsi="Times New Roman" w:cs="Times New Roman"/>
          <w:sz w:val="28"/>
          <w:szCs w:val="28"/>
        </w:rPr>
        <w:t xml:space="preserve"> в 1820–1822 гг.</w:t>
      </w:r>
      <w:r w:rsidR="00C17BD9" w:rsidRPr="00C1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9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471CD">
        <w:rPr>
          <w:rFonts w:ascii="Times New Roman" w:eastAsia="Times New Roman" w:hAnsi="Times New Roman" w:cs="Times New Roman"/>
          <w:sz w:val="28"/>
          <w:szCs w:val="28"/>
        </w:rPr>
        <w:t>ладыка писал</w:t>
      </w:r>
      <w:r w:rsidR="00C17BD9" w:rsidRPr="00C17BD9">
        <w:rPr>
          <w:rFonts w:ascii="Times New Roman" w:eastAsia="Times New Roman" w:hAnsi="Times New Roman" w:cs="Times New Roman"/>
          <w:sz w:val="28"/>
          <w:szCs w:val="28"/>
        </w:rPr>
        <w:t>: «Я ознакомился ближайшим, так сказать ощутительным образом, с весьма затруднительным, если не бедственным положением униатов между Православною и Римско-К</w:t>
      </w:r>
      <w:r w:rsidR="00780956">
        <w:rPr>
          <w:rFonts w:ascii="Times New Roman" w:eastAsia="Times New Roman" w:hAnsi="Times New Roman" w:cs="Times New Roman"/>
          <w:sz w:val="28"/>
          <w:szCs w:val="28"/>
        </w:rPr>
        <w:t>атолическою Ц</w:t>
      </w:r>
      <w:r w:rsidR="00C17BD9" w:rsidRPr="00C17BD9">
        <w:rPr>
          <w:rFonts w:ascii="Times New Roman" w:eastAsia="Times New Roman" w:hAnsi="Times New Roman" w:cs="Times New Roman"/>
          <w:sz w:val="28"/>
          <w:szCs w:val="28"/>
        </w:rPr>
        <w:t>ерковью. На них православные нападали с явным ожесточением, тесня их по разным делам, часто видимо несправедливым; римляне же брали от них все без огласки, под видом дружбы. Это заставило меня часто призадумываться, и признаюсь, в сердце своем я извинял более православных, нежели римлян. Первые, по крайней мере, враги и не без повода, думал я, униаты обыкновенно отплачивают им тоже враждой: но за что же их обижают друзья»</w:t>
      </w:r>
      <w:r w:rsidR="00C17BD9" w:rsidRPr="00C17B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3"/>
      </w:r>
      <w:r w:rsidR="00C17BD9" w:rsidRPr="00C17B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1CA4" w:rsidRPr="00CF1CA4" w:rsidRDefault="00CF1CA4" w:rsidP="00413C73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Возрастание симпатий к Православной Церкви среди </w:t>
      </w:r>
      <w:r w:rsidR="00136551">
        <w:rPr>
          <w:rFonts w:ascii="Times New Roman" w:eastAsia="Times New Roman" w:hAnsi="Times New Roman" w:cs="Times New Roman"/>
          <w:sz w:val="28"/>
          <w:szCs w:val="28"/>
        </w:rPr>
        <w:t xml:space="preserve">молодого поколения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образованных </w:t>
      </w:r>
      <w:r w:rsidR="006C7F4A">
        <w:rPr>
          <w:rFonts w:ascii="Times New Roman" w:eastAsia="Times New Roman" w:hAnsi="Times New Roman" w:cs="Times New Roman"/>
          <w:sz w:val="28"/>
          <w:szCs w:val="28"/>
        </w:rPr>
        <w:t>униатов в конечном итоге привело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появлению проекта общего воссоединения, предложенного наиболее решительным и бескомпромиссным из них – прелатом Иосифом Се</w:t>
      </w:r>
      <w:r w:rsidR="0013655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ашко</w:t>
      </w:r>
      <w:r w:rsidR="0013655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93C8B">
        <w:rPr>
          <w:rFonts w:ascii="Times New Roman" w:eastAsia="Times New Roman" w:hAnsi="Times New Roman" w:cs="Times New Roman"/>
          <w:sz w:val="28"/>
          <w:szCs w:val="28"/>
        </w:rPr>
        <w:t xml:space="preserve"> 1827 г.</w:t>
      </w:r>
      <w:r w:rsidR="00136551">
        <w:rPr>
          <w:rFonts w:ascii="Times New Roman" w:eastAsia="Times New Roman" w:hAnsi="Times New Roman" w:cs="Times New Roman"/>
          <w:sz w:val="28"/>
          <w:szCs w:val="28"/>
        </w:rPr>
        <w:t xml:space="preserve"> Свою мотивацию Семашко объяснил тем, что </w:t>
      </w:r>
      <w:r w:rsidR="006C7F4A">
        <w:rPr>
          <w:rFonts w:ascii="Times New Roman" w:eastAsia="Times New Roman" w:hAnsi="Times New Roman" w:cs="Times New Roman"/>
          <w:sz w:val="28"/>
          <w:szCs w:val="28"/>
        </w:rPr>
        <w:t xml:space="preserve">путем самостоятельных богословских изысканий он пришел к выводу о том, что Православие является хранилищем Истинного Христианства. Кроме того, </w:t>
      </w:r>
      <w:r w:rsidR="00136551">
        <w:rPr>
          <w:rFonts w:ascii="Times New Roman" w:eastAsia="Times New Roman" w:hAnsi="Times New Roman" w:cs="Times New Roman"/>
          <w:sz w:val="28"/>
          <w:szCs w:val="28"/>
        </w:rPr>
        <w:t>в процессе своей практической церковной деятельности</w:t>
      </w:r>
      <w:r w:rsidR="006C7F4A">
        <w:rPr>
          <w:rFonts w:ascii="Times New Roman" w:eastAsia="Times New Roman" w:hAnsi="Times New Roman" w:cs="Times New Roman"/>
          <w:sz w:val="28"/>
          <w:szCs w:val="28"/>
        </w:rPr>
        <w:t xml:space="preserve"> он убедился в бесперспективности попыток оздоровить Униатскую Церковь и остановить ее слияние с Польским Католичеством.</w:t>
      </w:r>
      <w:r w:rsidR="00682AAD">
        <w:rPr>
          <w:rFonts w:ascii="Times New Roman" w:eastAsia="Times New Roman" w:hAnsi="Times New Roman" w:cs="Times New Roman"/>
          <w:sz w:val="28"/>
          <w:szCs w:val="28"/>
        </w:rPr>
        <w:t xml:space="preserve"> «Я давно уже убедился, – писал он в своих «Записках», – в П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>равославии Восточной Церкви посредством чтения и тщательного разыскания; а между тем принадлежал к Церкви Западной</w:t>
      </w:r>
      <w:r w:rsidR="00682A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 xml:space="preserve"> Я был членом и немаловажным Церкви Русской, хотя и отложившейся от истинного учения; а между тем, по тогдашнему положению Униатской Церкви, должен был по необходимости служить орудием окончательного изменения оной в Латинскую. Я сердцем и душою предан был России и с нею соединял выспренний идеал моего отечества, почерпнутый в чтении древних; а 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 тем считался для нее чуждым и принадлежащим неприязненной для нее Польше. Несправедливость и притеснения были для меня всегда невыносимы; а между тем я был часто бесполезным их свидетелем. Корыстолюбие, взятки были для меня чем-то самым презренным; а между тем они встречались на каждом шагу»</w:t>
      </w:r>
      <w:r w:rsidR="00413C73" w:rsidRPr="00502D5A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4"/>
      </w:r>
      <w:r w:rsidR="00413C73" w:rsidRPr="00502D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AAD">
        <w:rPr>
          <w:rFonts w:ascii="Times New Roman" w:eastAsia="Times New Roman" w:hAnsi="Times New Roman" w:cs="Times New Roman"/>
          <w:sz w:val="28"/>
          <w:szCs w:val="28"/>
        </w:rPr>
        <w:t>Эти слова мир</w:t>
      </w:r>
      <w:r w:rsidR="00AE64DF">
        <w:rPr>
          <w:rFonts w:ascii="Times New Roman" w:eastAsia="Times New Roman" w:hAnsi="Times New Roman" w:cs="Times New Roman"/>
          <w:sz w:val="28"/>
          <w:szCs w:val="28"/>
        </w:rPr>
        <w:t>ополита Иосифа (Семашко) в полной мере отвечают</w:t>
      </w:r>
      <w:r w:rsidR="00682AAD">
        <w:rPr>
          <w:rFonts w:ascii="Times New Roman" w:eastAsia="Times New Roman" w:hAnsi="Times New Roman" w:cs="Times New Roman"/>
          <w:sz w:val="28"/>
          <w:szCs w:val="28"/>
        </w:rPr>
        <w:t xml:space="preserve"> на недоумение современного апологета Брестской церковной унии в Бело</w:t>
      </w:r>
      <w:r w:rsidR="00AE64D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82AAD">
        <w:rPr>
          <w:rFonts w:ascii="Times New Roman" w:eastAsia="Times New Roman" w:hAnsi="Times New Roman" w:cs="Times New Roman"/>
          <w:sz w:val="28"/>
          <w:szCs w:val="28"/>
        </w:rPr>
        <w:t>уссии</w:t>
      </w:r>
      <w:r w:rsidR="00ED3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AAD">
        <w:rPr>
          <w:rFonts w:ascii="Times New Roman" w:eastAsia="Times New Roman" w:hAnsi="Times New Roman" w:cs="Times New Roman"/>
          <w:sz w:val="28"/>
          <w:szCs w:val="28"/>
        </w:rPr>
        <w:t xml:space="preserve">С.В. Морозовой, полагающей, что </w:t>
      </w:r>
      <w:r w:rsidRPr="00CF1CA4">
        <w:rPr>
          <w:rFonts w:ascii="Times New Roman" w:eastAsia="Times New Roman" w:hAnsi="Times New Roman" w:cs="Times New Roman"/>
          <w:sz w:val="28"/>
          <w:szCs w:val="28"/>
          <w:lang w:val="be-BY"/>
        </w:rPr>
        <w:t>«</w:t>
      </w:r>
      <w:r w:rsidR="00682AAD">
        <w:rPr>
          <w:rFonts w:ascii="Times New Roman" w:eastAsia="Times New Roman" w:hAnsi="Times New Roman" w:cs="Times New Roman"/>
          <w:sz w:val="28"/>
          <w:szCs w:val="28"/>
          <w:lang w:val="be-BY"/>
        </w:rPr>
        <w:t>л</w:t>
      </w:r>
      <w:r w:rsidRPr="00CF1CA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іквідацыя царквы яе ўласнымі </w:t>
      </w:r>
      <w:r w:rsidRPr="00696035">
        <w:rPr>
          <w:rFonts w:ascii="Times New Roman" w:eastAsia="Times New Roman" w:hAnsi="Times New Roman" w:cs="Times New Roman"/>
          <w:sz w:val="28"/>
          <w:szCs w:val="28"/>
          <w:lang w:val="be-BY"/>
        </w:rPr>
        <w:t>епіскапамі</w:t>
      </w:r>
      <w:r w:rsidR="00ED3D9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AE64DF">
        <w:rPr>
          <w:rFonts w:ascii="Times New Roman" w:eastAsia="Times New Roman" w:hAnsi="Times New Roman" w:cs="Times New Roman"/>
          <w:sz w:val="28"/>
          <w:szCs w:val="28"/>
          <w:lang w:val="be-BY"/>
        </w:rPr>
        <w:t>(имеется в виду возвращение 1,5 млн. белорусско-украинских униатов в Православие в 1839 г.)</w:t>
      </w:r>
      <w:r w:rsidR="0031451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CF1CA4">
        <w:rPr>
          <w:rFonts w:ascii="Times New Roman" w:eastAsia="Times New Roman" w:hAnsi="Times New Roman" w:cs="Times New Roman"/>
          <w:sz w:val="28"/>
          <w:szCs w:val="28"/>
          <w:lang w:val="be-BY"/>
        </w:rPr>
        <w:t>беспрэцэдэнтны выпадак у гісторыі рэлігіі і яшчэ адзін з парадоксаў уніяцтва»</w:t>
      </w:r>
      <w:r w:rsidRPr="00696035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5"/>
      </w:r>
      <w:r w:rsidRPr="00CF1CA4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7A5958" w:rsidRDefault="00445452" w:rsidP="005672ED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="00ED3D96">
        <w:rPr>
          <w:rFonts w:ascii="Times New Roman" w:eastAsia="Times New Roman" w:hAnsi="Times New Roman" w:cs="Times New Roman"/>
          <w:sz w:val="28"/>
          <w:szCs w:val="28"/>
        </w:rPr>
        <w:t>о., в</w:t>
      </w:r>
      <w:r w:rsidR="005672ED">
        <w:rPr>
          <w:rFonts w:ascii="Times New Roman" w:eastAsia="Times New Roman" w:hAnsi="Times New Roman" w:cs="Times New Roman"/>
          <w:sz w:val="28"/>
          <w:szCs w:val="28"/>
        </w:rPr>
        <w:t xml:space="preserve"> результате на первый взгляд нелогичных</w:t>
      </w:r>
      <w:r w:rsidR="0031451C">
        <w:rPr>
          <w:rFonts w:ascii="Times New Roman" w:eastAsia="Times New Roman" w:hAnsi="Times New Roman" w:cs="Times New Roman"/>
          <w:sz w:val="28"/>
          <w:szCs w:val="28"/>
        </w:rPr>
        <w:t xml:space="preserve"> с точки зрения нетолерантности</w:t>
      </w:r>
      <w:r w:rsidR="005672ED">
        <w:rPr>
          <w:rFonts w:ascii="Times New Roman" w:eastAsia="Times New Roman" w:hAnsi="Times New Roman" w:cs="Times New Roman"/>
          <w:sz w:val="28"/>
          <w:szCs w:val="28"/>
        </w:rPr>
        <w:t xml:space="preserve"> действий</w:t>
      </w:r>
      <w:r w:rsidR="00294251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правительства в царствование императора Павла </w:t>
      </w:r>
      <w:r w:rsidR="0029425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E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451C">
        <w:rPr>
          <w:rFonts w:ascii="Times New Roman" w:eastAsia="Times New Roman" w:hAnsi="Times New Roman" w:cs="Times New Roman"/>
          <w:sz w:val="28"/>
          <w:szCs w:val="28"/>
        </w:rPr>
        <w:t>поручившего униатов заботам их латинских единоверцев</w:t>
      </w:r>
      <w:r w:rsidR="00AE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14BD">
        <w:rPr>
          <w:rFonts w:ascii="Times New Roman" w:eastAsia="Times New Roman" w:hAnsi="Times New Roman" w:cs="Times New Roman"/>
          <w:sz w:val="28"/>
          <w:szCs w:val="28"/>
        </w:rPr>
        <w:t>российские</w:t>
      </w:r>
      <w:r w:rsidR="00567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4BD">
        <w:rPr>
          <w:rFonts w:ascii="Times New Roman" w:eastAsia="Times New Roman" w:hAnsi="Times New Roman" w:cs="Times New Roman"/>
          <w:sz w:val="28"/>
          <w:szCs w:val="28"/>
        </w:rPr>
        <w:t xml:space="preserve">власти </w:t>
      </w:r>
      <w:r w:rsidR="006F309E">
        <w:rPr>
          <w:rFonts w:ascii="Times New Roman" w:eastAsia="Times New Roman" w:hAnsi="Times New Roman" w:cs="Times New Roman"/>
          <w:sz w:val="28"/>
          <w:szCs w:val="28"/>
        </w:rPr>
        <w:t xml:space="preserve">устранилось от участия в судьбе Унии. С одной стороны, это выявило неспособность латинского духовенства и высшего католического общества западных губерний обуздать свои национальные и религиозно-культурные инстинкты и выработать </w:t>
      </w:r>
      <w:r w:rsidR="005C3BDC">
        <w:rPr>
          <w:rFonts w:ascii="Times New Roman" w:eastAsia="Times New Roman" w:hAnsi="Times New Roman" w:cs="Times New Roman"/>
          <w:sz w:val="28"/>
          <w:szCs w:val="28"/>
        </w:rPr>
        <w:t xml:space="preserve">взвешенную стратегию поведения. </w:t>
      </w:r>
      <w:r w:rsidR="006B523C"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</w:t>
      </w:r>
      <w:r w:rsidR="005C3BD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B523C">
        <w:rPr>
          <w:rFonts w:ascii="Times New Roman" w:eastAsia="Times New Roman" w:hAnsi="Times New Roman" w:cs="Times New Roman"/>
          <w:sz w:val="28"/>
          <w:szCs w:val="28"/>
        </w:rPr>
        <w:t xml:space="preserve">клире </w:t>
      </w:r>
      <w:r w:rsidR="005C3BDC">
        <w:rPr>
          <w:rFonts w:ascii="Times New Roman" w:eastAsia="Times New Roman" w:hAnsi="Times New Roman" w:cs="Times New Roman"/>
          <w:sz w:val="28"/>
          <w:szCs w:val="28"/>
        </w:rPr>
        <w:t xml:space="preserve">Униатской Церкви активизировались </w:t>
      </w:r>
      <w:r w:rsidR="007814BD">
        <w:rPr>
          <w:rFonts w:ascii="Times New Roman" w:eastAsia="Times New Roman" w:hAnsi="Times New Roman" w:cs="Times New Roman"/>
          <w:sz w:val="28"/>
          <w:szCs w:val="28"/>
        </w:rPr>
        <w:t xml:space="preserve">и консолидировались </w:t>
      </w:r>
      <w:r w:rsidR="005C3BDC">
        <w:rPr>
          <w:rFonts w:ascii="Times New Roman" w:eastAsia="Times New Roman" w:hAnsi="Times New Roman" w:cs="Times New Roman"/>
          <w:sz w:val="28"/>
          <w:szCs w:val="28"/>
        </w:rPr>
        <w:t>те круги, которые не желали перерождения своего церковного объединения в польском латинском духе.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 Российское правительство</w:t>
      </w:r>
      <w:r w:rsidR="006B5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оказалось втянутым в противостояние </w:t>
      </w:r>
      <w:r w:rsidR="006B523C">
        <w:rPr>
          <w:rFonts w:ascii="Times New Roman" w:eastAsia="Times New Roman" w:hAnsi="Times New Roman" w:cs="Times New Roman"/>
          <w:sz w:val="28"/>
          <w:szCs w:val="28"/>
        </w:rPr>
        <w:t>латинизаторов и сторонников самобытности Унии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 на стороне последних</w:t>
      </w:r>
      <w:r w:rsidR="005672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>Эт</w:t>
      </w:r>
      <w:r w:rsidR="005C3BDC">
        <w:rPr>
          <w:rFonts w:ascii="Times New Roman" w:eastAsia="Times New Roman" w:hAnsi="Times New Roman" w:cs="Times New Roman"/>
          <w:sz w:val="28"/>
          <w:szCs w:val="28"/>
        </w:rPr>
        <w:t>о привело к устранению негативных последствий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 воссоединения униатов </w:t>
      </w:r>
      <w:r w:rsidR="007A5958">
        <w:rPr>
          <w:rFonts w:ascii="Times New Roman" w:eastAsia="Times New Roman" w:hAnsi="Times New Roman" w:cs="Times New Roman"/>
          <w:sz w:val="28"/>
          <w:szCs w:val="28"/>
        </w:rPr>
        <w:t xml:space="preserve"> Екатериниского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 времени</w:t>
      </w:r>
      <w:r w:rsidR="007A5958">
        <w:rPr>
          <w:rFonts w:ascii="Times New Roman" w:eastAsia="Times New Roman" w:hAnsi="Times New Roman" w:cs="Times New Roman"/>
          <w:sz w:val="28"/>
          <w:szCs w:val="28"/>
        </w:rPr>
        <w:t>, приучило униатов видеть в России защитницу, а в возвращении в Православие вполне реальную для себя перспективу.</w:t>
      </w:r>
    </w:p>
    <w:p w:rsidR="005672ED" w:rsidRDefault="007A5958" w:rsidP="005672ED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итоге можно г</w:t>
      </w:r>
      <w:r w:rsidR="006B523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>ворить о том, что предпосылками возникновения проекта общего воссоединения униатов с прав</w:t>
      </w:r>
      <w:r w:rsidR="00915997">
        <w:rPr>
          <w:rFonts w:ascii="Times New Roman" w:eastAsia="Times New Roman" w:hAnsi="Times New Roman" w:cs="Times New Roman"/>
          <w:sz w:val="28"/>
          <w:szCs w:val="28"/>
        </w:rPr>
        <w:t>ославными в 1827 г. стали право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>вые изменения в положении греко-католической Церкви</w:t>
      </w:r>
      <w:r w:rsidR="00B1412C">
        <w:rPr>
          <w:rFonts w:ascii="Times New Roman" w:eastAsia="Times New Roman" w:hAnsi="Times New Roman" w:cs="Times New Roman"/>
          <w:sz w:val="28"/>
          <w:szCs w:val="28"/>
        </w:rPr>
        <w:t xml:space="preserve"> в последние годы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12C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="00B1412C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 и неспособность латинского </w:t>
      </w:r>
      <w:r w:rsidR="00915997">
        <w:rPr>
          <w:rFonts w:ascii="Times New Roman" w:eastAsia="Times New Roman" w:hAnsi="Times New Roman" w:cs="Times New Roman"/>
          <w:sz w:val="28"/>
          <w:szCs w:val="28"/>
        </w:rPr>
        <w:t xml:space="preserve">духовенства и </w:t>
      </w:r>
      <w:r w:rsidR="00910D05">
        <w:rPr>
          <w:rFonts w:ascii="Times New Roman" w:eastAsia="Times New Roman" w:hAnsi="Times New Roman" w:cs="Times New Roman"/>
          <w:sz w:val="28"/>
          <w:szCs w:val="28"/>
        </w:rPr>
        <w:t xml:space="preserve">польского шляхетского </w:t>
      </w:r>
      <w:r w:rsidR="005359D7"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 w:rsidR="00910D05">
        <w:rPr>
          <w:rFonts w:ascii="Times New Roman" w:eastAsia="Times New Roman" w:hAnsi="Times New Roman" w:cs="Times New Roman"/>
          <w:sz w:val="28"/>
          <w:szCs w:val="28"/>
        </w:rPr>
        <w:t xml:space="preserve">отказаться от представления о своей латинской исключительности и старинной </w:t>
      </w:r>
      <w:r w:rsidR="007E44E6">
        <w:rPr>
          <w:rFonts w:ascii="Times New Roman" w:eastAsia="Times New Roman" w:hAnsi="Times New Roman" w:cs="Times New Roman"/>
          <w:sz w:val="28"/>
          <w:szCs w:val="28"/>
        </w:rPr>
        <w:t>русофобии.</w:t>
      </w:r>
      <w:r w:rsidR="00915997">
        <w:rPr>
          <w:rFonts w:ascii="Times New Roman" w:eastAsia="Times New Roman" w:hAnsi="Times New Roman" w:cs="Times New Roman"/>
          <w:sz w:val="28"/>
          <w:szCs w:val="28"/>
        </w:rPr>
        <w:t xml:space="preserve"> Российское правительство избрало оптимальный способ действий</w:t>
      </w:r>
      <w:r w:rsidR="007E4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997">
        <w:rPr>
          <w:rFonts w:ascii="Times New Roman" w:eastAsia="Times New Roman" w:hAnsi="Times New Roman" w:cs="Times New Roman"/>
          <w:sz w:val="28"/>
          <w:szCs w:val="28"/>
        </w:rPr>
        <w:t>для искоренения Унии</w:t>
      </w:r>
      <w:r w:rsidR="000C0B78">
        <w:rPr>
          <w:rStyle w:val="FootnoteReference"/>
          <w:rFonts w:eastAsia="Times New Roman"/>
          <w:sz w:val="28"/>
          <w:szCs w:val="28"/>
        </w:rPr>
        <w:footnoteReference w:id="56"/>
      </w:r>
      <w:r w:rsidR="0057045D">
        <w:rPr>
          <w:rFonts w:ascii="Times New Roman" w:eastAsia="Times New Roman" w:hAnsi="Times New Roman" w:cs="Times New Roman"/>
          <w:sz w:val="28"/>
          <w:szCs w:val="28"/>
        </w:rPr>
        <w:t>, а вот</w:t>
      </w:r>
      <w:r w:rsidR="00915997">
        <w:rPr>
          <w:rFonts w:ascii="Times New Roman" w:eastAsia="Times New Roman" w:hAnsi="Times New Roman" w:cs="Times New Roman"/>
          <w:sz w:val="28"/>
          <w:szCs w:val="28"/>
        </w:rPr>
        <w:t xml:space="preserve"> католическая сторона сделала все возможное, чтобы оттолкнуть униатов от себ</w:t>
      </w:r>
      <w:r w:rsidR="000C0B78">
        <w:rPr>
          <w:rFonts w:ascii="Times New Roman" w:eastAsia="Times New Roman" w:hAnsi="Times New Roman" w:cs="Times New Roman"/>
          <w:sz w:val="28"/>
          <w:szCs w:val="28"/>
        </w:rPr>
        <w:t>я и направить их к Православию</w:t>
      </w:r>
      <w:r w:rsidR="0091599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051F7" w:rsidRDefault="000752B9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Указанные предпосылки упразднения Униатской Церкви необходимо дополнить еще одной. Дело в том, что постепенное появление в униатском духовенстве людей, настроенных доброжелательно по отношению к Православию, не могло привести к возникновени</w:t>
      </w:r>
      <w:r w:rsidR="009631A6">
        <w:rPr>
          <w:rFonts w:ascii="Times New Roman" w:eastAsia="Times New Roman" w:hAnsi="Times New Roman" w:cs="Times New Roman"/>
          <w:sz w:val="28"/>
          <w:szCs w:val="28"/>
        </w:rPr>
        <w:t xml:space="preserve">ю проекта </w:t>
      </w:r>
      <w:r w:rsidR="00B1412C">
        <w:rPr>
          <w:rFonts w:ascii="Times New Roman" w:eastAsia="Times New Roman" w:hAnsi="Times New Roman" w:cs="Times New Roman"/>
          <w:sz w:val="28"/>
          <w:szCs w:val="28"/>
        </w:rPr>
        <w:t>общего воссоединения униатов с православными.</w:t>
      </w:r>
      <w:r w:rsidR="009631A6">
        <w:rPr>
          <w:rFonts w:ascii="Times New Roman" w:eastAsia="Times New Roman" w:hAnsi="Times New Roman" w:cs="Times New Roman"/>
          <w:sz w:val="28"/>
          <w:szCs w:val="28"/>
        </w:rPr>
        <w:t xml:space="preserve"> Чтобы поставить вопрос </w:t>
      </w:r>
      <w:r w:rsidR="005A0F8E">
        <w:rPr>
          <w:rFonts w:ascii="Times New Roman" w:eastAsia="Times New Roman" w:hAnsi="Times New Roman" w:cs="Times New Roman"/>
          <w:sz w:val="28"/>
          <w:szCs w:val="28"/>
        </w:rPr>
        <w:t>настолько радикально</w:t>
      </w:r>
      <w:r w:rsidR="009631A6">
        <w:rPr>
          <w:rFonts w:ascii="Times New Roman" w:eastAsia="Times New Roman" w:hAnsi="Times New Roman" w:cs="Times New Roman"/>
          <w:sz w:val="28"/>
          <w:szCs w:val="28"/>
        </w:rPr>
        <w:t xml:space="preserve"> нужно было нечто большее</w:t>
      </w:r>
      <w:r w:rsidR="007051F7">
        <w:rPr>
          <w:rFonts w:ascii="Times New Roman" w:eastAsia="Times New Roman" w:hAnsi="Times New Roman" w:cs="Times New Roman"/>
          <w:sz w:val="28"/>
          <w:szCs w:val="28"/>
        </w:rPr>
        <w:t>, коренящееся в особенностях униатского экклезиологического самосознания.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1CA4" w:rsidRPr="00CF1CA4" w:rsidRDefault="005E69E5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оставшихся от У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нии источников можно </w:t>
      </w:r>
      <w:r>
        <w:rPr>
          <w:rFonts w:ascii="Times New Roman" w:eastAsia="Times New Roman" w:hAnsi="Times New Roman" w:cs="Times New Roman"/>
          <w:sz w:val="28"/>
          <w:szCs w:val="28"/>
        </w:rPr>
        <w:t>реконструировать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 экклезиологическое самоощущение греко-католического духовенства в конце 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первой трети 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 в. Сообщество католиков восточного обряда в документах этого времени в большинстве случаев именуется по-разному, с догматической точки зрения совершенно невнятно: уния, униатский, греко-униатский и даже римско-униатский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7"/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 обряд и т.д. Однако, наряду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этим употреблялось и понятие «Ц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ерковь». Например, митрополит Ираклий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>Лисовский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 в 1796 г. в письме Холмскому епископу Порфирию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>Важинскому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>, говоря о бед</w:t>
      </w:r>
      <w:r>
        <w:rPr>
          <w:rFonts w:ascii="Times New Roman" w:eastAsia="Times New Roman" w:hAnsi="Times New Roman" w:cs="Times New Roman"/>
          <w:sz w:val="28"/>
          <w:szCs w:val="28"/>
        </w:rPr>
        <w:t>ствиях Унии, называет ее «наша Ц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>ерковь»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8"/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>. Выр</w:t>
      </w:r>
      <w:r>
        <w:rPr>
          <w:rFonts w:ascii="Times New Roman" w:eastAsia="Times New Roman" w:hAnsi="Times New Roman" w:cs="Times New Roman"/>
          <w:sz w:val="28"/>
          <w:szCs w:val="28"/>
        </w:rPr>
        <w:t>ажение «Униатская Ц</w:t>
      </w:r>
      <w:r w:rsidR="00CF1CA4" w:rsidRPr="00CF1CA4">
        <w:rPr>
          <w:rFonts w:ascii="Times New Roman" w:eastAsia="Times New Roman" w:hAnsi="Times New Roman" w:cs="Times New Roman"/>
          <w:sz w:val="28"/>
          <w:szCs w:val="28"/>
        </w:rPr>
        <w:t xml:space="preserve">ерковь» достаточно часто встречается в документах и конфиденциальной переписке в конце 1820-х и в 1830-х гг. </w:t>
      </w:r>
    </w:p>
    <w:p w:rsidR="00CF1CA4" w:rsidRPr="00CF1CA4" w:rsidRDefault="00CF1CA4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A4">
        <w:rPr>
          <w:rFonts w:ascii="Times New Roman" w:eastAsia="Times New Roman" w:hAnsi="Times New Roman" w:cs="Times New Roman"/>
          <w:sz w:val="28"/>
          <w:szCs w:val="28"/>
        </w:rPr>
        <w:t>Здесь нужно обратить внимание на следующее. Именовани</w:t>
      </w:r>
      <w:r w:rsidR="005E69E5">
        <w:rPr>
          <w:rFonts w:ascii="Times New Roman" w:eastAsia="Times New Roman" w:hAnsi="Times New Roman" w:cs="Times New Roman"/>
          <w:sz w:val="28"/>
          <w:szCs w:val="28"/>
        </w:rPr>
        <w:t>е католиков восточного обряда «Ц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>ерковью» входило в противоречие с посттридентской католической экклез</w:t>
      </w:r>
      <w:r w:rsidR="005E69E5">
        <w:rPr>
          <w:rFonts w:ascii="Times New Roman" w:eastAsia="Times New Roman" w:hAnsi="Times New Roman" w:cs="Times New Roman"/>
          <w:sz w:val="28"/>
          <w:szCs w:val="28"/>
        </w:rPr>
        <w:t>иологией, на основании которой в декабре 1595 г. в Риме была подписана церковная уния между Католической Церковью и частью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 иерархи</w:t>
      </w:r>
      <w:r w:rsidR="005E69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 Киевской митрополии Константинопольского патриархата. Согласно посттридентскому представлению </w:t>
      </w:r>
      <w:r w:rsidR="005A0F8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>Церковью</w:t>
      </w:r>
      <w:r w:rsidR="005A0F8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 могла называться только монолитная Вселенская Церковь, которая признавала непосредственную прямую власть Римского Папы над каждым епископом и верующим. Соответственно в Апостольской столице на униатов смотрели как на католиков, которым по миссионерским соображениям предоставлено право практиковать восточный обряд</w:t>
      </w:r>
      <w:r w:rsidRPr="00CF1C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9"/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. Не более. </w:t>
      </w:r>
      <w:r w:rsidR="0057045D">
        <w:rPr>
          <w:rFonts w:ascii="Times New Roman" w:eastAsia="Times New Roman" w:hAnsi="Times New Roman" w:cs="Times New Roman"/>
          <w:sz w:val="28"/>
          <w:szCs w:val="28"/>
        </w:rPr>
        <w:t>В то же время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 униаты сохраняли национальную иерархию, которая была параллельной иерархии латинского обряда. Сверх того, сами униаты с самого начала заключения Брестской унии не сомневались, а даже подчеркивали то, что, находясь в союзе с Римом, продолжают оставаться частью Русской Церкви, а также имеют свои особые интересы, состоявшие в сохранении византийского обряда и ограждении паствы от латинского прозелитизма. Как пишет В. Пери: «Брестская уния спон</w:t>
      </w:r>
      <w:r w:rsidR="0057045D">
        <w:rPr>
          <w:rFonts w:ascii="Times New Roman" w:eastAsia="Times New Roman" w:hAnsi="Times New Roman" w:cs="Times New Roman"/>
          <w:sz w:val="28"/>
          <w:szCs w:val="28"/>
        </w:rPr>
        <w:t>танно понималась русинами, как у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>ния между их национальной Церковью, с ее традиционной иерархической структурой, и наследованным от предков литургическим обычаем, и Римской Церковью»</w:t>
      </w:r>
      <w:r w:rsidRPr="00CF1C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0"/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. Иначе 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lastRenderedPageBreak/>
        <w:t>говоря, церковная уния греко-католиками м</w:t>
      </w:r>
      <w:r w:rsidR="0099650C">
        <w:rPr>
          <w:rFonts w:ascii="Times New Roman" w:eastAsia="Times New Roman" w:hAnsi="Times New Roman" w:cs="Times New Roman"/>
          <w:sz w:val="28"/>
          <w:szCs w:val="28"/>
        </w:rPr>
        <w:t>ыслилась как федеративный союз Ц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ерквей, а не как </w:t>
      </w:r>
      <w:r w:rsidR="0099650C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3F109F">
        <w:rPr>
          <w:rFonts w:ascii="Times New Roman" w:eastAsia="Times New Roman" w:hAnsi="Times New Roman" w:cs="Times New Roman"/>
          <w:sz w:val="28"/>
          <w:szCs w:val="28"/>
        </w:rPr>
        <w:t>включение в общую массу</w:t>
      </w:r>
      <w:r w:rsidRPr="00CF1CA4">
        <w:rPr>
          <w:rFonts w:ascii="Times New Roman" w:eastAsia="Times New Roman" w:hAnsi="Times New Roman" w:cs="Times New Roman"/>
          <w:sz w:val="28"/>
          <w:szCs w:val="28"/>
        </w:rPr>
        <w:t xml:space="preserve"> Католической Церкви. </w:t>
      </w:r>
    </w:p>
    <w:p w:rsidR="003F109F" w:rsidRDefault="003F109F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D655A">
        <w:rPr>
          <w:rFonts w:ascii="Times New Roman" w:eastAsia="Times New Roman" w:hAnsi="Times New Roman" w:cs="Times New Roman"/>
          <w:sz w:val="28"/>
          <w:szCs w:val="28"/>
        </w:rPr>
        <w:t xml:space="preserve"> экклезиологическое пр</w:t>
      </w:r>
      <w:r>
        <w:rPr>
          <w:rFonts w:ascii="Times New Roman" w:eastAsia="Times New Roman" w:hAnsi="Times New Roman" w:cs="Times New Roman"/>
          <w:sz w:val="28"/>
          <w:szCs w:val="28"/>
        </w:rPr>
        <w:t>отиворечие</w:t>
      </w:r>
      <w:r w:rsidR="00CD655A">
        <w:rPr>
          <w:rFonts w:ascii="Times New Roman" w:eastAsia="Times New Roman" w:hAnsi="Times New Roman" w:cs="Times New Roman"/>
          <w:sz w:val="28"/>
          <w:szCs w:val="28"/>
        </w:rPr>
        <w:t xml:space="preserve"> несло в себе 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 xml:space="preserve">постоянную </w:t>
      </w:r>
      <w:r w:rsidR="00CD655A">
        <w:rPr>
          <w:rFonts w:ascii="Times New Roman" w:eastAsia="Times New Roman" w:hAnsi="Times New Roman" w:cs="Times New Roman"/>
          <w:sz w:val="28"/>
          <w:szCs w:val="28"/>
        </w:rPr>
        <w:t xml:space="preserve">угрозу для 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>союзного договора между частью Белорусско-Украинской Церкви и Римом</w:t>
      </w:r>
      <w:r w:rsidR="00CD655A">
        <w:rPr>
          <w:rFonts w:ascii="Times New Roman" w:eastAsia="Times New Roman" w:hAnsi="Times New Roman" w:cs="Times New Roman"/>
          <w:sz w:val="28"/>
          <w:szCs w:val="28"/>
        </w:rPr>
        <w:t>. В сообще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 xml:space="preserve">стве униатов под воздействием разного рода обстоятельств могло появиться мнение, согласно которому союз с Римом </w:t>
      </w:r>
      <w:r w:rsidR="005A0F8E">
        <w:rPr>
          <w:rFonts w:ascii="Times New Roman" w:eastAsia="Times New Roman" w:hAnsi="Times New Roman" w:cs="Times New Roman"/>
          <w:sz w:val="28"/>
          <w:szCs w:val="28"/>
        </w:rPr>
        <w:t>стал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 xml:space="preserve"> вред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>, т.е.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 xml:space="preserve"> не способств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>овал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 xml:space="preserve"> дальнейшему развитию церковной жизни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 xml:space="preserve"> белорусов и украинцев</w:t>
      </w:r>
      <w:r w:rsidR="003E31B8">
        <w:rPr>
          <w:rFonts w:ascii="Times New Roman" w:eastAsia="Times New Roman" w:hAnsi="Times New Roman" w:cs="Times New Roman"/>
          <w:sz w:val="28"/>
          <w:szCs w:val="28"/>
        </w:rPr>
        <w:t>. Именно это и произошло в конце 1820-х гг.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 xml:space="preserve"> Проект общего воссоединения, предложенный прелатом Иосифом (Семашко), </w:t>
      </w:r>
      <w:r w:rsidR="003A6314">
        <w:rPr>
          <w:rFonts w:ascii="Times New Roman" w:eastAsia="Times New Roman" w:hAnsi="Times New Roman" w:cs="Times New Roman"/>
          <w:sz w:val="28"/>
          <w:szCs w:val="28"/>
        </w:rPr>
        <w:t>основывался на том представлении</w:t>
      </w:r>
      <w:r w:rsidR="00A30082">
        <w:rPr>
          <w:rFonts w:ascii="Times New Roman" w:eastAsia="Times New Roman" w:hAnsi="Times New Roman" w:cs="Times New Roman"/>
          <w:sz w:val="28"/>
          <w:szCs w:val="28"/>
        </w:rPr>
        <w:t>, что продолжение существования Унии не оправдано с религиозной точки зрения и ведет к денационализации восточнославянского населения</w:t>
      </w:r>
      <w:r w:rsidR="005A0F8E">
        <w:rPr>
          <w:rStyle w:val="FootnoteReference"/>
          <w:rFonts w:eastAsia="Times New Roman"/>
          <w:sz w:val="28"/>
          <w:szCs w:val="28"/>
        </w:rPr>
        <w:footnoteReference w:id="61"/>
      </w:r>
      <w:r w:rsidR="00A300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6314">
        <w:rPr>
          <w:rFonts w:ascii="Times New Roman" w:eastAsia="Times New Roman" w:hAnsi="Times New Roman" w:cs="Times New Roman"/>
          <w:sz w:val="28"/>
          <w:szCs w:val="28"/>
        </w:rPr>
        <w:t xml:space="preserve"> Моти</w:t>
      </w:r>
      <w:r>
        <w:rPr>
          <w:rFonts w:ascii="Times New Roman" w:eastAsia="Times New Roman" w:hAnsi="Times New Roman" w:cs="Times New Roman"/>
          <w:sz w:val="28"/>
          <w:szCs w:val="28"/>
        </w:rPr>
        <w:t>вация проекта Семашко</w:t>
      </w:r>
      <w:r w:rsidR="003A6314">
        <w:rPr>
          <w:rFonts w:ascii="Times New Roman" w:eastAsia="Times New Roman" w:hAnsi="Times New Roman" w:cs="Times New Roman"/>
          <w:sz w:val="28"/>
          <w:szCs w:val="28"/>
        </w:rPr>
        <w:t xml:space="preserve"> была с пониманием воспринята в кругах противников латинизации и полонизации, что стало залогом успешности его реализации.</w:t>
      </w:r>
      <w:r w:rsidR="00BC2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045D" w:rsidRDefault="004470FE" w:rsidP="000364A1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Проведенное исследование позволяет </w:t>
      </w:r>
      <w:r w:rsidR="00532471">
        <w:rPr>
          <w:rFonts w:ascii="Times New Roman" w:eastAsia="Times New Roman" w:hAnsi="Times New Roman" w:cs="Times New Roman"/>
          <w:sz w:val="28"/>
          <w:szCs w:val="28"/>
        </w:rPr>
        <w:t xml:space="preserve">назвать непосредственные предпосылки упразднения Униатской Церкви в Российской империи: 1) подчинение униатов власти латинского митрополита, осуществленное императором Павлом </w:t>
      </w:r>
      <w:r w:rsidR="00532471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="00532471">
        <w:rPr>
          <w:rFonts w:ascii="Times New Roman" w:eastAsia="Times New Roman" w:hAnsi="Times New Roman" w:cs="Times New Roman"/>
          <w:sz w:val="28"/>
          <w:szCs w:val="28"/>
        </w:rPr>
        <w:t xml:space="preserve">; 2) подозрительное </w:t>
      </w:r>
      <w:r w:rsidR="003F109F">
        <w:rPr>
          <w:rFonts w:ascii="Times New Roman" w:eastAsia="Times New Roman" w:hAnsi="Times New Roman" w:cs="Times New Roman"/>
          <w:sz w:val="28"/>
          <w:szCs w:val="28"/>
        </w:rPr>
        <w:t xml:space="preserve">и агрессивное </w:t>
      </w:r>
      <w:r w:rsidR="00532471">
        <w:rPr>
          <w:rFonts w:ascii="Times New Roman" w:eastAsia="Times New Roman" w:hAnsi="Times New Roman" w:cs="Times New Roman"/>
          <w:sz w:val="28"/>
          <w:szCs w:val="28"/>
        </w:rPr>
        <w:t xml:space="preserve">отношение к униатам со стороны </w:t>
      </w:r>
      <w:r w:rsidR="003F109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</w:t>
      </w:r>
      <w:r w:rsidR="00532471">
        <w:rPr>
          <w:rFonts w:ascii="Times New Roman" w:eastAsia="Times New Roman" w:hAnsi="Times New Roman" w:cs="Times New Roman"/>
          <w:sz w:val="28"/>
          <w:szCs w:val="28"/>
        </w:rPr>
        <w:t xml:space="preserve">Католической Церкви латинского обряда; 3) </w:t>
      </w:r>
      <w:r w:rsidR="00BC2DF9">
        <w:rPr>
          <w:rFonts w:ascii="Times New Roman" w:eastAsia="Times New Roman" w:hAnsi="Times New Roman" w:cs="Times New Roman"/>
          <w:sz w:val="28"/>
          <w:szCs w:val="28"/>
        </w:rPr>
        <w:t>экклезиологическое противоречие, существовавшее в Униатской Церкви</w:t>
      </w:r>
      <w:r w:rsidR="002655B6">
        <w:rPr>
          <w:rFonts w:ascii="Times New Roman" w:eastAsia="Times New Roman" w:hAnsi="Times New Roman" w:cs="Times New Roman"/>
          <w:sz w:val="28"/>
          <w:szCs w:val="28"/>
        </w:rPr>
        <w:t xml:space="preserve"> с момента ее создания и обострившееся в первые десятилетия </w:t>
      </w:r>
      <w:r w:rsidR="002655B6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265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5B6">
        <w:rPr>
          <w:rFonts w:ascii="Times New Roman" w:eastAsia="Times New Roman" w:hAnsi="Times New Roman" w:cs="Times New Roman"/>
          <w:sz w:val="28"/>
          <w:szCs w:val="28"/>
          <w:lang w:val="be-BY"/>
        </w:rPr>
        <w:t>в.</w:t>
      </w:r>
      <w:r w:rsidR="00532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5B6">
        <w:rPr>
          <w:rFonts w:ascii="Times New Roman" w:eastAsia="Times New Roman" w:hAnsi="Times New Roman" w:cs="Times New Roman"/>
          <w:sz w:val="28"/>
          <w:szCs w:val="28"/>
        </w:rPr>
        <w:t xml:space="preserve">Эти предпосылки находились в сложном сочетании и взаимодействии, </w:t>
      </w:r>
      <w:r w:rsidR="00E14741">
        <w:rPr>
          <w:rFonts w:ascii="Times New Roman" w:eastAsia="Times New Roman" w:hAnsi="Times New Roman" w:cs="Times New Roman"/>
          <w:sz w:val="28"/>
          <w:szCs w:val="28"/>
        </w:rPr>
        <w:t xml:space="preserve">мало того, активизировали одна другую. С уверенностью можно </w:t>
      </w:r>
      <w:r w:rsidR="000364A1">
        <w:rPr>
          <w:rFonts w:ascii="Times New Roman" w:eastAsia="Times New Roman" w:hAnsi="Times New Roman" w:cs="Times New Roman"/>
          <w:sz w:val="28"/>
          <w:szCs w:val="28"/>
        </w:rPr>
        <w:t>говорить о том, что сложившаяся в межконфессиональных отношениях в белорусско-литовских губерниях</w:t>
      </w:r>
      <w:r w:rsidR="00E14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4A1">
        <w:rPr>
          <w:rFonts w:ascii="Times New Roman" w:eastAsia="Times New Roman" w:hAnsi="Times New Roman" w:cs="Times New Roman"/>
          <w:sz w:val="28"/>
          <w:szCs w:val="28"/>
        </w:rPr>
        <w:t xml:space="preserve">в последней четв. </w:t>
      </w:r>
      <w:r w:rsidR="000364A1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="000364A1">
        <w:rPr>
          <w:rFonts w:ascii="Times New Roman" w:eastAsia="Times New Roman" w:hAnsi="Times New Roman" w:cs="Times New Roman"/>
          <w:sz w:val="28"/>
          <w:szCs w:val="28"/>
        </w:rPr>
        <w:t xml:space="preserve"> – перв. трети </w:t>
      </w:r>
      <w:r w:rsidR="000364A1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0364A1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="000364A1" w:rsidRPr="00036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741">
        <w:rPr>
          <w:rFonts w:ascii="Times New Roman" w:eastAsia="Times New Roman" w:hAnsi="Times New Roman" w:cs="Times New Roman"/>
          <w:sz w:val="28"/>
          <w:szCs w:val="28"/>
        </w:rPr>
        <w:t>обстановка</w:t>
      </w:r>
      <w:r w:rsidR="000364A1">
        <w:rPr>
          <w:rFonts w:ascii="Times New Roman" w:eastAsia="Times New Roman" w:hAnsi="Times New Roman" w:cs="Times New Roman"/>
          <w:sz w:val="28"/>
          <w:szCs w:val="28"/>
        </w:rPr>
        <w:t>, а также ситуация внутри Униатской Церкви  представляли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собой уникальное явление</w:t>
      </w:r>
      <w:r w:rsidR="000364A1">
        <w:rPr>
          <w:rFonts w:ascii="Times New Roman" w:eastAsia="Times New Roman" w:hAnsi="Times New Roman" w:cs="Times New Roman"/>
          <w:sz w:val="28"/>
          <w:szCs w:val="28"/>
        </w:rPr>
        <w:t>, которое больше нигде и никогда не повторялись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32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7977" w:rsidRDefault="00097977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97977" w:rsidRPr="00097977" w:rsidRDefault="00097977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977">
        <w:rPr>
          <w:rFonts w:ascii="Times New Roman" w:eastAsia="Times New Roman" w:hAnsi="Times New Roman" w:cs="Times New Roman"/>
          <w:b/>
          <w:sz w:val="28"/>
          <w:szCs w:val="28"/>
        </w:rPr>
        <w:t>Источники и исследования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Акты, издаваемые Виленскою Археографическою комиссиею</w:t>
      </w:r>
      <w:r w:rsidR="00ED75C2">
        <w:rPr>
          <w:rFonts w:ascii="Times New Roman" w:eastAsia="Times New Roman" w:hAnsi="Times New Roman" w:cs="Times New Roman"/>
          <w:sz w:val="28"/>
          <w:szCs w:val="28"/>
        </w:rPr>
        <w:t>: в 39 т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. – Вильна : Типография А.Г. Сыркина, 1889. – Т. </w:t>
      </w:r>
      <w:r w:rsidR="00ED75C2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: Документы, относящиеся к истории церковной Унии в России. – 704 с. 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Антоний (Зубко), архиепископ. О Греко-Униатской Церкви в Западном крае России / архиепископ Антоний (Зубко) // Сборник статей, изданных Св. Синодом по 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lastRenderedPageBreak/>
        <w:t>поводу 50-летия воссоединения с Православной Церковью западно-русских униатов. – Санкт-Петербург</w:t>
      </w:r>
      <w:r w:rsidR="00ED75C2">
        <w:rPr>
          <w:rFonts w:ascii="Times New Roman" w:eastAsia="Times New Roman" w:hAnsi="Times New Roman" w:cs="Times New Roman"/>
          <w:sz w:val="28"/>
          <w:szCs w:val="28"/>
        </w:rPr>
        <w:t xml:space="preserve"> : Типография В.С. Балашева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>, 1889. – С. 38–76.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Бобровский, П.О. Русская Греко-Униатская церковь в царствование императора Александра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. Историческое исследование по архивным документам П.О. Бобровского / П.О. Бобровский. – Санкт-Петербург : Типография В.С. Балашева, 1890. – 394 с. 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Буглаков, М.., священник. Преосвященный Георгий Конисский, Архиепископ Могилевский  / священник М. Булгаков. – Минск : «Виноград», 2000. – 656 с. – С. 299.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Галадза, П., свяшченнік. Літургічне питання і розвиток богослужень напередодні Берестейскоі уніі аж до кінця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>XVII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століття / свяшченнік П. Галадза // Берестейська унія та внутрішне жіття Церкви в Х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>VII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столітті: матеріали Четвертих Берестейських читань, Львів, Луцьк, Киів, 2 – 6 жовтня 1995 р. / ред. Б.Гудзяк. – Львів : Інститут Історіі Церкви Львівськоі Богословськоі Академіі, 1997. – С. 5–6. </w:t>
      </w:r>
    </w:p>
    <w:p w:rsid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Галанов, М.М. Политика российского самодержавия и позиция Русской Православной Церкви в отношении католиков и униатов в годы царствования Павла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880">
        <w:rPr>
          <w:rFonts w:ascii="Times New Roman" w:eastAsia="Times New Roman" w:hAnsi="Times New Roman" w:cs="Times New Roman"/>
          <w:sz w:val="28"/>
          <w:szCs w:val="28"/>
          <w:lang w:val="be-BY"/>
        </w:rPr>
        <w:t>: дисс…. доктора наук : 07. 00. 02 / М.М. Галанов.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EC30FC"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EC30F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Санкт-Петербург, </w:t>
      </w:r>
      <w:r w:rsidR="00E86880"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2014. – 536 с.</w:t>
      </w:r>
    </w:p>
    <w:p w:rsidR="002A1167" w:rsidRDefault="002A1167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167">
        <w:rPr>
          <w:rFonts w:ascii="Times New Roman" w:eastAsia="Times New Roman" w:hAnsi="Times New Roman" w:cs="Times New Roman"/>
          <w:sz w:val="28"/>
          <w:szCs w:val="28"/>
        </w:rPr>
        <w:t xml:space="preserve">Горючко, П. Материалы для истории церквей Белоруссии конца XVIII и начала ХIХ столетий / П. Горючко. </w:t>
      </w:r>
      <w:r w:rsidRPr="002A1167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Pr="002A1167">
        <w:rPr>
          <w:rFonts w:ascii="Times New Roman" w:eastAsia="Times New Roman" w:hAnsi="Times New Roman" w:cs="Times New Roman"/>
          <w:sz w:val="28"/>
          <w:szCs w:val="28"/>
        </w:rPr>
        <w:t xml:space="preserve"> Могилев </w:t>
      </w:r>
      <w:r w:rsidR="00E91BCC">
        <w:rPr>
          <w:rFonts w:ascii="Times New Roman" w:eastAsia="Times New Roman" w:hAnsi="Times New Roman" w:cs="Times New Roman"/>
          <w:sz w:val="28"/>
          <w:szCs w:val="28"/>
        </w:rPr>
        <w:t>: тип. Губ. п</w:t>
      </w:r>
      <w:r w:rsidRPr="002A1167">
        <w:rPr>
          <w:rFonts w:ascii="Times New Roman" w:eastAsia="Times New Roman" w:hAnsi="Times New Roman" w:cs="Times New Roman"/>
          <w:sz w:val="28"/>
          <w:szCs w:val="28"/>
        </w:rPr>
        <w:t xml:space="preserve">равл., 1903. </w:t>
      </w:r>
      <w:r w:rsidRPr="002A1167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Pr="002A1167">
        <w:rPr>
          <w:rFonts w:ascii="Times New Roman" w:eastAsia="Times New Roman" w:hAnsi="Times New Roman" w:cs="Times New Roman"/>
          <w:sz w:val="28"/>
          <w:szCs w:val="28"/>
        </w:rPr>
        <w:t xml:space="preserve"> 42 с. </w:t>
      </w:r>
    </w:p>
    <w:p w:rsidR="002621F0" w:rsidRPr="002A1167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16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Дмитриев М.В. Между Римом и Царьградом: генезис Брестской церковной Унии 1595 – 1596 гг. / М.В. Дмитриев. – Москва : Издательство Московского университета, 2003. – 320 с. – (Труды исторического факультета МГУ: Вып. 22; Сер. </w:t>
      </w:r>
      <w:r w:rsidRPr="002A116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A1167">
        <w:rPr>
          <w:rFonts w:ascii="Times New Roman" w:eastAsia="Times New Roman" w:hAnsi="Times New Roman" w:cs="Times New Roman"/>
          <w:sz w:val="28"/>
          <w:szCs w:val="28"/>
        </w:rPr>
        <w:t>, Исторические исследования: 7).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Записка об упразднение греко-униатских монастырей в Западной России 28 февраля 1828 года. // Русская старина. – Санкт-Петербург : Печатня В.И. Головина, – 1870. – 2 изд. –  Т.1. –  С. 517–538. </w:t>
      </w:r>
    </w:p>
    <w:p w:rsidR="009F0997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Записки Иосифа митрополита Литовского, изданные Императорскою Академиею Наук по завещанию автора: в 3 т. / митрополит Иосиф (Семашко). – Санкт-Петербург : Типография императорской Академии Наук, 1883. </w:t>
      </w:r>
      <w:r w:rsidR="00FE0B03" w:rsidRPr="002621F0">
        <w:rPr>
          <w:rFonts w:ascii="Times New Roman" w:eastAsia="Times New Roman" w:hAnsi="Times New Roman" w:cs="Times New Roman"/>
          <w:sz w:val="28"/>
          <w:szCs w:val="28"/>
        </w:rPr>
        <w:t>– Т. 1</w:t>
      </w:r>
      <w:r w:rsidR="00FE0B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0B03" w:rsidRPr="0026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>– 745 с.</w:t>
      </w:r>
    </w:p>
    <w:p w:rsidR="002621F0" w:rsidRPr="002621F0" w:rsidRDefault="009F0997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997">
        <w:rPr>
          <w:rFonts w:ascii="Times New Roman" w:eastAsia="Times New Roman" w:hAnsi="Times New Roman" w:cs="Times New Roman"/>
          <w:sz w:val="28"/>
          <w:szCs w:val="28"/>
        </w:rPr>
        <w:t>Зноско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0997">
        <w:rPr>
          <w:rFonts w:ascii="Times New Roman" w:eastAsia="Times New Roman" w:hAnsi="Times New Roman" w:cs="Times New Roman"/>
          <w:sz w:val="28"/>
          <w:szCs w:val="28"/>
        </w:rPr>
        <w:t xml:space="preserve"> Константин, протоиерей. Исторический очерк церковной унии: ее происхождение и характер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протоиерей Константин Зноско.</w:t>
      </w:r>
      <w:r w:rsidRPr="009F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Минск : Белорусский Экзархат</w:t>
      </w:r>
      <w:r w:rsidRPr="009F0997">
        <w:rPr>
          <w:rFonts w:ascii="Times New Roman" w:eastAsia="Times New Roman" w:hAnsi="Times New Roman" w:cs="Times New Roman"/>
          <w:sz w:val="28"/>
          <w:szCs w:val="28"/>
        </w:rPr>
        <w:t>, 2007</w:t>
      </w:r>
      <w:r>
        <w:rPr>
          <w:rFonts w:ascii="Times New Roman" w:eastAsia="Times New Roman" w:hAnsi="Times New Roman" w:cs="Times New Roman"/>
          <w:sz w:val="28"/>
          <w:szCs w:val="28"/>
        </w:rPr>
        <w:t>. – 367 с</w:t>
      </w:r>
      <w:r w:rsidRPr="009F09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21F0" w:rsidRPr="0026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Канфесіі на Беларусі (к.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ст.) / В.В. Грыгор´ева, У.М. Завальнюк, У.І. Навіцкі, А.М. Філатава: Навук. Рэд. У.І. Навіцкі. – Мінск : ВП “Экаперспектыва”, 1998. – 340 с. 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Канфессійны фактар у сацыяльным развіцці Беларусі (канец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>XVII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І–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>XX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ст.) / В.В. Яноўская </w:t>
      </w:r>
      <w:r w:rsidRPr="00173200">
        <w:rPr>
          <w:rFonts w:ascii="Times New Roman" w:eastAsia="Times New Roman" w:hAnsi="Times New Roman" w:cs="Times New Roman"/>
          <w:sz w:val="28"/>
          <w:szCs w:val="28"/>
          <w:lang w:val="be-BY"/>
        </w:rPr>
        <w:t>[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Pr="0017320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інш</w:t>
      </w:r>
      <w:r w:rsidRPr="00173200">
        <w:rPr>
          <w:rFonts w:ascii="Times New Roman" w:eastAsia="Times New Roman" w:hAnsi="Times New Roman" w:cs="Times New Roman"/>
          <w:sz w:val="28"/>
          <w:szCs w:val="28"/>
          <w:lang w:val="be-BY"/>
        </w:rPr>
        <w:t>.]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; навук. рэд. В.В. Яноўская ; Нац. Акад. навук Беларусі, Ін-т гісторыі. Мінск : Беларуская навука, 2015. – 496 с.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Коялович М.О. Смута в униатской среде в Белоруссии в 1802–1803 гг. // Христианское чтение. – 1874. – №7. – С. 402–422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lastRenderedPageBreak/>
        <w:t>Коялович, М.О. История воссоединения западнорусских униатов старых времен / М.О. Коялович. – Минск : Лучи Софии, 1999. – 400 с.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Коялович, М.О. О почившем митрополите Литовском Иосифе / М.О. Коялович. – Санкт-Петербург : Типография Департамента Уделов, 1869. – 54 с. 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Марозава, С.В.</w:t>
      </w:r>
      <w:r w:rsidRPr="002621F0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Уніяцкая царква ў этнакультурным развіцці Беларусі (1596-1839 гады) / С.В. Марозава; пад навук. рэд. У.М. Конана. – Гродна : ГрДУ, 2001. – 352 с. 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Назарко,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Іриней, ЧСВВ. Киȉвські і Галицькі митрополити. Біографічні  нариси (1590–1960) / Іриней Назарко. – Торонто : Видавництво отців Василіян, 1962. – 269 с.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О лучшем способе воссоединения униатов с Православной Церковью // Христианское чтение. – 1887. – ч. 2. – С. 19–93.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Описание документов архива западнорусских униатских митрополитов: в 2 т. / С.-Петербург : Синодальная типография, 1907. </w:t>
      </w:r>
      <w:r w:rsidR="00EC30FC" w:rsidRPr="002621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C30FC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EC30FC" w:rsidRPr="002621F0">
        <w:rPr>
          <w:rFonts w:ascii="Times New Roman" w:eastAsia="Times New Roman" w:hAnsi="Times New Roman" w:cs="Times New Roman"/>
          <w:sz w:val="28"/>
          <w:szCs w:val="28"/>
        </w:rPr>
        <w:t xml:space="preserve">. 2. 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>– 1631 с.</w:t>
      </w:r>
    </w:p>
    <w:p w:rsid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Пері</w:t>
      </w:r>
      <w:r w:rsidR="00244D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 В. Берестейська унія у римскому баченні / В. Пер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 // Історичний  контекст, укладнення Берестейськоі уніі і перше поунійне покоління</w:t>
      </w:r>
      <w:r w:rsidR="00244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>: Матеріали Перших «Берестейських читань». – Львів, 1995. – С.7–25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972365" w:rsidRPr="00D85265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20.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Отделения Собственной Его Императорского Величества Канцелярии, 1830. – 1034 с. </w:t>
      </w:r>
    </w:p>
    <w:p w:rsidR="00972365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22.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Отделения Собственной Его Императорского Величества Канцелярии, 1830. – 1168 с. </w:t>
      </w:r>
    </w:p>
    <w:p w:rsidR="00972365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23.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Отделения Собственной Его Императорского Величества Канцелярии, 1830. – 969 с. </w:t>
      </w:r>
    </w:p>
    <w:p w:rsidR="00972365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25.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Отделения Собственной Его Императорского Величества Канцелярии, 1830. – 1122 с. </w:t>
      </w:r>
    </w:p>
    <w:p w:rsidR="00972365" w:rsidRPr="001318D9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b/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26.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Отделения Собственной Его Императорского Величества Канцелярии, 1830. – 875 с.</w:t>
      </w:r>
    </w:p>
    <w:p w:rsidR="00972365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be-BY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29.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Отделения Собственной Его Императорского Величества Канцелярии, 1830. – 1372 с.</w:t>
      </w:r>
    </w:p>
    <w:p w:rsidR="00972365" w:rsidRPr="00972365" w:rsidRDefault="00972365" w:rsidP="00972365">
      <w:pPr>
        <w:pStyle w:val="FootnoteText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 :</w:t>
      </w:r>
      <w:r w:rsidRPr="00D85265">
        <w:rPr>
          <w:sz w:val="28"/>
          <w:szCs w:val="28"/>
          <w:lang w:val="ru-RU"/>
        </w:rPr>
        <w:t xml:space="preserve"> собр. 2. </w:t>
      </w:r>
      <w:r>
        <w:rPr>
          <w:sz w:val="28"/>
          <w:szCs w:val="28"/>
          <w:lang w:val="be-BY"/>
        </w:rPr>
        <w:t xml:space="preserve">– </w:t>
      </w:r>
      <w:r w:rsidRPr="00D85265">
        <w:rPr>
          <w:sz w:val="28"/>
          <w:szCs w:val="28"/>
          <w:lang w:val="ru-RU"/>
        </w:rPr>
        <w:t>Т. 2.</w:t>
      </w:r>
      <w:r>
        <w:rPr>
          <w:sz w:val="28"/>
          <w:szCs w:val="28"/>
          <w:lang w:val="ru-RU"/>
        </w:rPr>
        <w:t xml:space="preserve"> </w:t>
      </w:r>
      <w:r w:rsidRPr="00D85265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be-BY"/>
        </w:rPr>
        <w:t xml:space="preserve">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Отделения Собственной ЕГО ИМПЕРАТОРСКОГО ВЕЛИЧЕСТВА Канцелярии, 1830. – 1138 с.</w:t>
      </w:r>
    </w:p>
    <w:p w:rsidR="002621F0" w:rsidRPr="002621F0" w:rsidRDefault="002621F0" w:rsidP="00972365">
      <w:pPr>
        <w:pStyle w:val="ListParagraph"/>
        <w:numPr>
          <w:ilvl w:val="0"/>
          <w:numId w:val="1"/>
        </w:numPr>
        <w:spacing w:line="360" w:lineRule="exact"/>
        <w:ind w:left="-567" w:right="-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Романчук, А., протоиерей. Высокопреосвященный Иосиф (Семашко), митрополит Литовский и Виленский: очерк жизни и церковно-общественной деятельности / протоиерей А. Романчук. – Москва – Минск : Издание Общества любителей церковной истории, 2015. – 443 с.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Романчук, А., священник.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Греко-католическая Церковь в пределах Россий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ской империи в первой трети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 в.: проблемы и перспективы / священник А. Романчук // Церковно-исторический вестник. – 2008. – № 15. – С. 56–83.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Романчук, А.А., протоиерей. Главная Семинария при Виленском университете: воспитание и образование католического духовенства униатского обряда / протоиерей А.А. Романчук //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Веснік Гродзенскага дзяржаўнага універсітэта імя Янкі Купалы. Серыя 1, Гісторыя, філасофія, паліталогія, сацыялогія. – 2006. </w:t>
      </w:r>
      <w:r w:rsidRPr="00BD2519">
        <w:rPr>
          <w:lang w:val="be-BY"/>
        </w:rPr>
        <w:sym w:font="Symbol" w:char="F02D"/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№ 4. – С. 3–10.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Российский государственный исторический архив в Санкт-Петербурге. – Фонд 797. – Оп. 6. – Д. 22303. По отношению Полоцкого архиепископа Лисовского, о делаемых латинским духовенством униатскому притеснениях.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Российский государственный исторический архив в Санкт-Петербурге. – Фонд  797. – Оп. 6. – </w:t>
      </w:r>
      <w:r w:rsidRPr="00173200">
        <w:rPr>
          <w:rFonts w:ascii="Times New Roman" w:eastAsia="Times New Roman" w:hAnsi="Times New Roman" w:cs="Times New Roman"/>
          <w:sz w:val="28"/>
          <w:szCs w:val="28"/>
        </w:rPr>
        <w:t xml:space="preserve">Д. 22468. По жалобе и доносам священника Арматовича на полоцкого греко-унитского архиепископа Красовского, относительно разных злоупотреблений его в управлении епархией и имениями. К сему следуют особые дела: 1. О наложении запрещения на собственное имение архиепископа Красовского и о произвождении ему жалования 1 т. рублей в год. 2. Опредании архиепископа Красовского суду. 3.По прошениям о возвращении архиепископа Красовского в епархию. 4. Частично полученные бумаги по делу архиепископа Красовского. 5. О назначении архиепископа Красовского управляющим Луцкой епархией. 6. О смерти униатского архиепископа Красовского. 7. Следственные производства касательно разорения крестьян Полоцкого архиепископства и проч. </w:t>
      </w:r>
    </w:p>
    <w:p w:rsidR="002621F0" w:rsidRPr="003C155F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Российский государственный исторический архив в Санкт-Петербурге. – Фонд 797. – Оп. 6. – Д. 22641.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О запрещении принимать католиков в Греко-унитское монашество и об учреждении училищ для наставления унитского юношества в обрядах боослужения на языке славянском.</w:t>
      </w:r>
    </w:p>
    <w:p w:rsidR="003C155F" w:rsidRPr="002621F0" w:rsidRDefault="003C155F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Рункевич, С. История Минской Архиепископии (1793–1832 </w:t>
      </w:r>
      <w:r w:rsidR="001D20E6">
        <w:rPr>
          <w:rFonts w:ascii="Times New Roman" w:eastAsia="Times New Roman" w:hAnsi="Times New Roman" w:cs="Times New Roman"/>
          <w:sz w:val="28"/>
          <w:szCs w:val="28"/>
          <w:lang w:val="be-BY"/>
        </w:rPr>
        <w:t>гг.) с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подробным описанием хода воссоединеня западнорусских униатов с Православною Церковью в 1794–1796 гг. / С. Рункевич. – С.-Петербург : Типография А. Катанского и К</w:t>
      </w:r>
      <w:r w:rsidR="001D20E6">
        <w:rPr>
          <w:rFonts w:ascii="Times New Roman" w:eastAsia="Times New Roman" w:hAnsi="Times New Roman" w:cs="Times New Roman"/>
          <w:sz w:val="28"/>
          <w:szCs w:val="28"/>
          <w:lang w:val="be-BY"/>
        </w:rPr>
        <w:t>°, 1893. – 572 с.</w:t>
      </w:r>
    </w:p>
    <w:p w:rsidR="00C96ECE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Стрельбицкий, И., священник. Униатские церковные Соборы с конца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 века до воссоединения униатов / священник И. Стрельбицкий. – Одесса : Типо-хромолитография Е.И. Фесенко, 1891. – С. 164 с.</w:t>
      </w:r>
    </w:p>
    <w:p w:rsidR="002621F0" w:rsidRPr="002621F0" w:rsidRDefault="00C96ECE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CE">
        <w:rPr>
          <w:rFonts w:ascii="Times New Roman" w:eastAsia="Times New Roman" w:hAnsi="Times New Roman" w:cs="Times New Roman"/>
          <w:sz w:val="28"/>
          <w:szCs w:val="28"/>
        </w:rPr>
        <w:t>Филатова, Е.Н. Конфессиональная политика царского правительства в Беларуси. 1772–1860 / Е.Н. Филатова. –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6ECE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96ECE">
        <w:rPr>
          <w:rFonts w:ascii="Times New Roman" w:eastAsia="Times New Roman" w:hAnsi="Times New Roman" w:cs="Times New Roman"/>
          <w:sz w:val="28"/>
          <w:szCs w:val="28"/>
        </w:rPr>
        <w:t xml:space="preserve"> : Бел. наука, 2006. – 192 с.</w:t>
      </w:r>
      <w:r w:rsidR="002621F0" w:rsidRPr="00262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Филевич, И.П. Вопрос о воссоединении западно–русских униатов в его новейшей постановке / И.П. Филевич. – Варшава : Типография Варшавского учебного округа, 1891. – 31 с. </w:t>
      </w:r>
    </w:p>
    <w:p w:rsidR="002621F0" w:rsidRPr="002621F0" w:rsidRDefault="002621F0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 xml:space="preserve">Фотинский, О. Иоанн Красовский, униатский архиепископ Полоцкий и Луцкий / О. Фотинский  // Литовские Епархиальные Ведомости. – 1894.  –  № 15. – С. 128– 131. </w:t>
      </w:r>
    </w:p>
    <w:p w:rsidR="00E42942" w:rsidRPr="002621F0" w:rsidRDefault="00E42942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lastRenderedPageBreak/>
        <w:t>Charkiewich, Jaroslaw. </w:t>
      </w:r>
      <w:r w:rsidRPr="002621F0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621F0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Powrót unitów diecezji litewskiej i białoruskiej do prawosławia na soborze połockim 1839 roku </w:t>
      </w:r>
      <w:r w:rsidRPr="002621F0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/ 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Jaroslaw Charkiewich // </w:t>
      </w:r>
      <w:hyperlink r:id="rId8" w:history="1">
        <w:r w:rsidRPr="002621F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pl-PL"/>
          </w:rPr>
          <w:t>Rocznik Teologiczny</w:t>
        </w:r>
      </w:hyperlink>
      <w:hyperlink r:id="rId9" w:history="1">
        <w:r w:rsidRPr="002621F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pl-PL"/>
          </w:rPr>
          <w:t>, T. 55</w:t>
        </w:r>
      </w:hyperlink>
      <w:hyperlink r:id="rId10" w:history="1">
        <w:r w:rsidRPr="002621F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pl-PL"/>
          </w:rPr>
          <w:t>. – 2013. – № 1–2</w:t>
        </w:r>
      </w:hyperlink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>. – S. 119–137.</w:t>
      </w:r>
    </w:p>
    <w:p w:rsidR="00E42942" w:rsidRPr="002621F0" w:rsidRDefault="00E42942" w:rsidP="002621F0">
      <w:pPr>
        <w:pStyle w:val="ListParagraph"/>
        <w:numPr>
          <w:ilvl w:val="0"/>
          <w:numId w:val="1"/>
        </w:numPr>
        <w:spacing w:line="360" w:lineRule="exact"/>
        <w:ind w:left="-567" w:right="-425" w:firstLine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>Radwan, M. Carat wobec ko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be-BY"/>
        </w:rPr>
        <w:t>ś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ciola greckokatolickiego w zaborze Rosyjskim 1796 – 1839 / M. Radwan. – Roma; Lublin : Polski instytut kultury chrzescijanskiej, 2001. – 504 s. </w:t>
      </w:r>
    </w:p>
    <w:p w:rsidR="00E42942" w:rsidRPr="00E42942" w:rsidRDefault="00E42942" w:rsidP="00E42942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E42942" w:rsidRPr="00173200" w:rsidRDefault="00E42942" w:rsidP="00E42942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73200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</w:t>
      </w:r>
    </w:p>
    <w:p w:rsidR="00E42942" w:rsidRPr="00173200" w:rsidRDefault="00E42942" w:rsidP="00637441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637441" w:rsidRPr="00173200" w:rsidRDefault="00637441" w:rsidP="00637441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73200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</w:p>
    <w:p w:rsidR="00637441" w:rsidRPr="00173200" w:rsidRDefault="00637441" w:rsidP="00BD251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BD2519" w:rsidRPr="00173200" w:rsidRDefault="00BD2519" w:rsidP="00BD251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BD2519" w:rsidRPr="00173200" w:rsidRDefault="00BD2519" w:rsidP="00BD251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BD2519" w:rsidRPr="00173200" w:rsidRDefault="00BD2519" w:rsidP="00BD2519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BD2519" w:rsidRPr="00173200" w:rsidRDefault="00BD2519" w:rsidP="008D4CD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8D4CD4" w:rsidRPr="00173200" w:rsidRDefault="008D4CD4" w:rsidP="008D4CD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276150" w:rsidRPr="00173200" w:rsidRDefault="00276150" w:rsidP="00276150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73200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</w:p>
    <w:p w:rsidR="00276150" w:rsidRPr="00173200" w:rsidRDefault="00276150" w:rsidP="00E260E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E260E4" w:rsidRPr="00173200" w:rsidRDefault="00E260E4" w:rsidP="00E260E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E260E4" w:rsidRPr="00E260E4" w:rsidRDefault="00E260E4" w:rsidP="00E260E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E260E4" w:rsidRPr="00E260E4" w:rsidRDefault="00E260E4" w:rsidP="00E260E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E260E4" w:rsidRPr="00E260E4" w:rsidRDefault="00E260E4" w:rsidP="00097977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E260E4" w:rsidRPr="00E260E4" w:rsidRDefault="00E260E4" w:rsidP="00097977">
      <w:pPr>
        <w:pStyle w:val="FootnoteText"/>
        <w:jc w:val="both"/>
        <w:rPr>
          <w:lang w:val="be-BY"/>
        </w:rPr>
      </w:pPr>
    </w:p>
    <w:p w:rsidR="00097977" w:rsidRPr="00173200" w:rsidRDefault="00097977" w:rsidP="00097977">
      <w:pPr>
        <w:pStyle w:val="FootnoteText"/>
        <w:contextualSpacing/>
        <w:jc w:val="both"/>
        <w:rPr>
          <w:sz w:val="28"/>
          <w:szCs w:val="28"/>
        </w:rPr>
      </w:pPr>
    </w:p>
    <w:p w:rsidR="00097977" w:rsidRPr="00173200" w:rsidRDefault="00097977" w:rsidP="00097977">
      <w:pPr>
        <w:pStyle w:val="FootnoteText"/>
        <w:jc w:val="both"/>
      </w:pPr>
    </w:p>
    <w:p w:rsidR="00097977" w:rsidRPr="00173200" w:rsidRDefault="00097977" w:rsidP="00CF1CA4">
      <w:pPr>
        <w:spacing w:line="360" w:lineRule="exact"/>
        <w:ind w:left="-851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sectPr w:rsidR="00097977" w:rsidRPr="00173200" w:rsidSect="000D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7F" w:rsidRDefault="003B177F" w:rsidP="003C2E0E">
      <w:pPr>
        <w:spacing w:after="0" w:line="240" w:lineRule="auto"/>
      </w:pPr>
      <w:r>
        <w:separator/>
      </w:r>
    </w:p>
  </w:endnote>
  <w:endnote w:type="continuationSeparator" w:id="0">
    <w:p w:rsidR="003B177F" w:rsidRDefault="003B177F" w:rsidP="003C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7F" w:rsidRDefault="003B177F" w:rsidP="003C2E0E">
      <w:pPr>
        <w:spacing w:after="0" w:line="240" w:lineRule="auto"/>
      </w:pPr>
      <w:r>
        <w:separator/>
      </w:r>
    </w:p>
  </w:footnote>
  <w:footnote w:type="continuationSeparator" w:id="0">
    <w:p w:rsidR="003B177F" w:rsidRDefault="003B177F" w:rsidP="003C2E0E">
      <w:pPr>
        <w:spacing w:after="0" w:line="240" w:lineRule="auto"/>
      </w:pPr>
      <w:r>
        <w:continuationSeparator/>
      </w:r>
    </w:p>
  </w:footnote>
  <w:footnote w:id="1">
    <w:p w:rsidR="006C4FD7" w:rsidRPr="006C4FD7" w:rsidRDefault="006C4FD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C96ECE">
        <w:rPr>
          <w:lang w:val="ru-RU"/>
        </w:rPr>
        <w:t>Например : Филатова</w:t>
      </w:r>
      <w:r>
        <w:rPr>
          <w:lang w:val="ru-RU"/>
        </w:rPr>
        <w:t xml:space="preserve"> Е.Н. Конфессиональная политика царского правительства в Беларуси</w:t>
      </w:r>
      <w:r w:rsidR="00C96ECE">
        <w:rPr>
          <w:lang w:val="ru-RU"/>
        </w:rPr>
        <w:t>. 1772–1860. Мн., 2006.</w:t>
      </w:r>
    </w:p>
  </w:footnote>
  <w:footnote w:id="2">
    <w:p w:rsidR="00C96ECE" w:rsidRPr="00C96ECE" w:rsidRDefault="00C96EC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Например : </w:t>
      </w:r>
      <w:r w:rsidR="00F57A04">
        <w:rPr>
          <w:lang w:val="ru-RU"/>
        </w:rPr>
        <w:t>Бобровский</w:t>
      </w:r>
      <w:r w:rsidR="00F57A04" w:rsidRPr="001257B4">
        <w:rPr>
          <w:lang w:val="ru-RU"/>
        </w:rPr>
        <w:t xml:space="preserve"> П.О. Русская Греко-Униатская церковь в царствование императора Александра </w:t>
      </w:r>
      <w:r w:rsidR="00F57A04" w:rsidRPr="001257B4">
        <w:rPr>
          <w:lang w:val="en-US"/>
        </w:rPr>
        <w:t>I</w:t>
      </w:r>
      <w:r w:rsidR="00F57A04" w:rsidRPr="001257B4">
        <w:rPr>
          <w:lang w:val="ru-RU"/>
        </w:rPr>
        <w:t>. С</w:t>
      </w:r>
      <w:r w:rsidR="00F57A04">
        <w:rPr>
          <w:lang w:val="ru-RU"/>
        </w:rPr>
        <w:t>Пб.</w:t>
      </w:r>
      <w:r w:rsidR="00F57A04" w:rsidRPr="001257B4">
        <w:rPr>
          <w:lang w:val="ru-RU"/>
        </w:rPr>
        <w:t>, 1890.</w:t>
      </w:r>
      <w:r w:rsidR="00F57A04">
        <w:rPr>
          <w:lang w:val="ru-RU"/>
        </w:rPr>
        <w:t xml:space="preserve"> </w:t>
      </w:r>
    </w:p>
  </w:footnote>
  <w:footnote w:id="3">
    <w:p w:rsidR="006C56DE" w:rsidRPr="004E4053" w:rsidRDefault="006C56DE" w:rsidP="00D132EF">
      <w:pPr>
        <w:pStyle w:val="FootnoteText"/>
        <w:jc w:val="both"/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9544F9">
        <w:rPr>
          <w:lang w:val="ru-RU"/>
        </w:rPr>
        <w:t xml:space="preserve">Около 1772 г. католическая церковь восточного обряда в Речи Посполитой насчитывала 9452 прихода. </w:t>
      </w:r>
      <w:r w:rsidRPr="009544F9">
        <w:rPr>
          <w:lang w:val="be-BY"/>
        </w:rPr>
        <w:t>В результате 3-х разделов Польш</w:t>
      </w:r>
      <w:r w:rsidRPr="009544F9">
        <w:rPr>
          <w:lang w:val="ru-RU"/>
        </w:rPr>
        <w:t>и 1772</w:t>
      </w:r>
      <w:r w:rsidRPr="009544F9">
        <w:rPr>
          <w:lang w:val="be-BY"/>
        </w:rPr>
        <w:t>–</w:t>
      </w:r>
      <w:r w:rsidRPr="009544F9">
        <w:rPr>
          <w:lang w:val="ru-RU"/>
        </w:rPr>
        <w:t xml:space="preserve">1795 гг. </w:t>
      </w:r>
      <w:r w:rsidRPr="009544F9">
        <w:rPr>
          <w:lang w:val="ru-RU"/>
        </w:rPr>
        <w:t>от 5600 до 6052</w:t>
      </w:r>
      <w:r>
        <w:rPr>
          <w:lang w:val="ru-RU"/>
        </w:rPr>
        <w:t xml:space="preserve"> приходов</w:t>
      </w:r>
      <w:r w:rsidRPr="009544F9">
        <w:rPr>
          <w:lang w:val="ru-RU"/>
        </w:rPr>
        <w:t xml:space="preserve"> </w:t>
      </w:r>
      <w:r>
        <w:rPr>
          <w:lang w:val="ru-RU"/>
        </w:rPr>
        <w:t>(</w:t>
      </w:r>
      <w:r w:rsidRPr="009544F9">
        <w:rPr>
          <w:lang w:val="ru-RU"/>
        </w:rPr>
        <w:t>точно неизвестно</w:t>
      </w:r>
      <w:r>
        <w:rPr>
          <w:lang w:val="ru-RU"/>
        </w:rPr>
        <w:t>) оказались на территории Российской империи (</w:t>
      </w:r>
      <w:r w:rsidR="00510C21">
        <w:rPr>
          <w:lang w:val="ru-RU"/>
        </w:rPr>
        <w:t>Radwan</w:t>
      </w:r>
      <w:r w:rsidRPr="00E94099">
        <w:rPr>
          <w:lang w:val="ru-RU"/>
        </w:rPr>
        <w:t xml:space="preserve"> M. Carat wobec ko</w:t>
      </w:r>
      <w:r w:rsidRPr="00E94099">
        <w:rPr>
          <w:lang w:val="be-BY"/>
        </w:rPr>
        <w:t>ś</w:t>
      </w:r>
      <w:r w:rsidRPr="00E94099">
        <w:rPr>
          <w:lang w:val="ru-RU"/>
        </w:rPr>
        <w:t xml:space="preserve">ciola greckokatolickiego w zaborze Rosyjskim 1796–1839. </w:t>
      </w:r>
      <w:r w:rsidRPr="00173200">
        <w:t xml:space="preserve">Roma; Lublin, 2001. </w:t>
      </w:r>
      <w:r w:rsidRPr="004E4053">
        <w:t>S. 21; 23).</w:t>
      </w:r>
    </w:p>
  </w:footnote>
  <w:footnote w:id="4">
    <w:p w:rsidR="006C56DE" w:rsidRPr="004E4053" w:rsidRDefault="006C56DE" w:rsidP="00D132E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Например</w:t>
      </w:r>
      <w:r w:rsidRPr="004E4053">
        <w:t xml:space="preserve"> : </w:t>
      </w:r>
      <w:r w:rsidR="00510C21">
        <w:t>Charkiewich</w:t>
      </w:r>
      <w:r>
        <w:t xml:space="preserve"> </w:t>
      </w:r>
      <w:r w:rsidRPr="004E4053">
        <w:t>Jaroslaw. </w:t>
      </w:r>
      <w:r w:rsidRPr="004E4053">
        <w:rPr>
          <w:b/>
          <w:bCs/>
        </w:rPr>
        <w:t xml:space="preserve"> </w:t>
      </w:r>
      <w:r w:rsidRPr="004E4053">
        <w:rPr>
          <w:bCs/>
        </w:rPr>
        <w:t>Powrót unitów diecezji litewskiej i białoruskiej do prawosławia na soborze połockim 1839 roku</w:t>
      </w:r>
      <w:r>
        <w:t xml:space="preserve"> // </w:t>
      </w:r>
      <w:hyperlink r:id="rId1" w:history="1">
        <w:r w:rsidRPr="004E4053">
          <w:rPr>
            <w:rStyle w:val="Hyperlink"/>
            <w:color w:val="auto"/>
            <w:u w:val="none"/>
          </w:rPr>
          <w:t>Rocznik Teologiczny</w:t>
        </w:r>
      </w:hyperlink>
      <w:hyperlink r:id="rId2" w:history="1">
        <w:r w:rsidRPr="004E4053">
          <w:rPr>
            <w:rStyle w:val="Hyperlink"/>
            <w:color w:val="auto"/>
            <w:u w:val="none"/>
          </w:rPr>
          <w:t>, T. 55</w:t>
        </w:r>
      </w:hyperlink>
      <w:hyperlink r:id="rId3" w:history="1">
        <w:r w:rsidRPr="004E4053">
          <w:rPr>
            <w:rStyle w:val="Hyperlink"/>
            <w:color w:val="auto"/>
            <w:u w:val="none"/>
          </w:rPr>
          <w:t xml:space="preserve">. </w:t>
        </w:r>
        <w:r w:rsidRPr="004E4053">
          <w:t xml:space="preserve">2013. </w:t>
        </w:r>
        <w:r w:rsidRPr="004E4053">
          <w:rPr>
            <w:rStyle w:val="Hyperlink"/>
            <w:color w:val="auto"/>
            <w:u w:val="none"/>
          </w:rPr>
          <w:t>№ 1</w:t>
        </w:r>
        <w:r w:rsidRPr="004E4053">
          <w:t>–</w:t>
        </w:r>
        <w:r w:rsidRPr="004E4053">
          <w:rPr>
            <w:rStyle w:val="Hyperlink"/>
            <w:color w:val="auto"/>
            <w:u w:val="none"/>
          </w:rPr>
          <w:t>2</w:t>
        </w:r>
      </w:hyperlink>
      <w:r w:rsidRPr="004E4053">
        <w:t>. S. 119–137. S. 119. </w:t>
      </w:r>
    </w:p>
  </w:footnote>
  <w:footnote w:id="5">
    <w:p w:rsidR="006C56DE" w:rsidRPr="00D132EF" w:rsidRDefault="006C56DE" w:rsidP="00D132EF">
      <w:pPr>
        <w:pStyle w:val="FootnoteText"/>
        <w:jc w:val="both"/>
        <w:rPr>
          <w:lang w:val="be-BY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Например</w:t>
      </w:r>
      <w:r w:rsidRPr="00D132EF">
        <w:t xml:space="preserve"> : </w:t>
      </w:r>
      <w:r>
        <w:rPr>
          <w:lang w:val="be-BY"/>
        </w:rPr>
        <w:t xml:space="preserve">Канфессійны фактар у сацыяльным развіцці Беларусі (канец </w:t>
      </w:r>
      <w:r w:rsidRPr="00D132EF">
        <w:t>XVII</w:t>
      </w:r>
      <w:r>
        <w:rPr>
          <w:lang w:val="be-BY"/>
        </w:rPr>
        <w:t>І–</w:t>
      </w:r>
      <w:r w:rsidRPr="00D132EF">
        <w:t>XX</w:t>
      </w:r>
      <w:r>
        <w:rPr>
          <w:lang w:val="be-BY"/>
        </w:rPr>
        <w:t xml:space="preserve"> ст.) </w:t>
      </w:r>
      <w:r>
        <w:rPr>
          <w:lang w:val="be-BY"/>
        </w:rPr>
        <w:t xml:space="preserve">/ В.В. Яноўская </w:t>
      </w:r>
      <w:r w:rsidRPr="00D132EF">
        <w:t>[</w:t>
      </w:r>
      <w:r>
        <w:rPr>
          <w:lang w:val="ru-RU"/>
        </w:rPr>
        <w:t>і</w:t>
      </w:r>
      <w:r w:rsidRPr="00D132EF">
        <w:t xml:space="preserve"> </w:t>
      </w:r>
      <w:r>
        <w:rPr>
          <w:lang w:val="ru-RU"/>
        </w:rPr>
        <w:t>інш</w:t>
      </w:r>
      <w:r w:rsidRPr="00D132EF">
        <w:t>.]</w:t>
      </w:r>
      <w:r>
        <w:rPr>
          <w:lang w:val="be-BY"/>
        </w:rPr>
        <w:t xml:space="preserve"> М</w:t>
      </w:r>
      <w:r w:rsidR="00510C21">
        <w:rPr>
          <w:lang w:val="be-BY"/>
        </w:rPr>
        <w:t>н.</w:t>
      </w:r>
      <w:r>
        <w:rPr>
          <w:lang w:val="be-BY"/>
        </w:rPr>
        <w:t>, 2015. 496 с.</w:t>
      </w:r>
    </w:p>
  </w:footnote>
  <w:footnote w:id="6">
    <w:p w:rsidR="006C56DE" w:rsidRPr="00F16348" w:rsidRDefault="006C56DE" w:rsidP="00592F21">
      <w:pPr>
        <w:pStyle w:val="FootnoteText"/>
        <w:jc w:val="both"/>
        <w:rPr>
          <w:lang w:val="ru-RU"/>
        </w:rPr>
      </w:pPr>
      <w:r>
        <w:rPr>
          <w:lang w:val="be-BY"/>
        </w:rPr>
        <w:t xml:space="preserve"> </w:t>
      </w: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Полное собрание законов Российской империи ( далее ПСЗРИ) :</w:t>
      </w:r>
      <w:r w:rsidRPr="00B25BDA">
        <w:rPr>
          <w:lang w:val="ru-RU"/>
        </w:rPr>
        <w:t xml:space="preserve"> </w:t>
      </w:r>
      <w:r>
        <w:rPr>
          <w:lang w:val="ru-RU"/>
        </w:rPr>
        <w:t>собр</w:t>
      </w:r>
      <w:r w:rsidRPr="00B25BDA">
        <w:rPr>
          <w:lang w:val="ru-RU"/>
        </w:rPr>
        <w:t xml:space="preserve">. </w:t>
      </w:r>
      <w:r>
        <w:rPr>
          <w:lang w:val="ru-RU"/>
        </w:rPr>
        <w:t>1. Т. 20. №15028.  С. 953–954.</w:t>
      </w:r>
    </w:p>
  </w:footnote>
  <w:footnote w:id="7">
    <w:p w:rsidR="00CE6D9B" w:rsidRPr="00AA54DA" w:rsidRDefault="00CE6D9B" w:rsidP="00CE6D9B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Коялович М.О. История воссоединения западнорусских униатов старых времен. Мн., 1999. С. 208–209.  </w:t>
      </w:r>
    </w:p>
  </w:footnote>
  <w:footnote w:id="8">
    <w:p w:rsidR="006C56DE" w:rsidRPr="00ED37F2" w:rsidRDefault="006C56DE" w:rsidP="00592F21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Буглаков</w:t>
      </w:r>
      <w:r w:rsidRPr="00543C88">
        <w:rPr>
          <w:lang w:val="ru-RU"/>
        </w:rPr>
        <w:t xml:space="preserve"> </w:t>
      </w:r>
      <w:r>
        <w:rPr>
          <w:lang w:val="ru-RU"/>
        </w:rPr>
        <w:t>М</w:t>
      </w:r>
      <w:r w:rsidRPr="00543C88">
        <w:rPr>
          <w:lang w:val="ru-RU"/>
        </w:rPr>
        <w:t xml:space="preserve">. </w:t>
      </w:r>
      <w:r>
        <w:rPr>
          <w:lang w:val="ru-RU"/>
        </w:rPr>
        <w:t>Преосвященный Георгий Конисский, Архиепископ Могилевский. М</w:t>
      </w:r>
      <w:r w:rsidR="00510C21">
        <w:rPr>
          <w:lang w:val="ru-RU"/>
        </w:rPr>
        <w:t>н.</w:t>
      </w:r>
      <w:r>
        <w:rPr>
          <w:lang w:val="ru-RU"/>
        </w:rPr>
        <w:t>, 2000. С. 299.</w:t>
      </w:r>
    </w:p>
  </w:footnote>
  <w:footnote w:id="9">
    <w:p w:rsidR="006C56DE" w:rsidRPr="00C11861" w:rsidRDefault="006C56DE" w:rsidP="00740BD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ПСЗРИ :</w:t>
      </w:r>
      <w:r w:rsidRPr="00C11861">
        <w:rPr>
          <w:lang w:val="ru-RU"/>
        </w:rPr>
        <w:t xml:space="preserve"> собр. 1.</w:t>
      </w:r>
      <w:r w:rsidRPr="00E9409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C11861">
        <w:rPr>
          <w:lang w:val="ru-RU"/>
        </w:rPr>
        <w:t xml:space="preserve">Т. 23. </w:t>
      </w:r>
      <w:r>
        <w:rPr>
          <w:lang w:val="ru-RU"/>
        </w:rPr>
        <w:t xml:space="preserve"> </w:t>
      </w:r>
      <w:r w:rsidRPr="00C11861">
        <w:rPr>
          <w:lang w:val="ru-RU"/>
        </w:rPr>
        <w:t>№17199. С. 509–511.</w:t>
      </w:r>
    </w:p>
  </w:footnote>
  <w:footnote w:id="10">
    <w:p w:rsidR="006C56DE" w:rsidRPr="00C11861" w:rsidRDefault="006C56DE" w:rsidP="00740BDD">
      <w:pPr>
        <w:pStyle w:val="FootnoteText"/>
        <w:rPr>
          <w:lang w:val="ru-RU"/>
        </w:rPr>
      </w:pPr>
      <w:r w:rsidRPr="00C11861"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C11861">
        <w:rPr>
          <w:lang w:val="ru-RU"/>
        </w:rPr>
        <w:t>П</w:t>
      </w:r>
      <w:r>
        <w:rPr>
          <w:lang w:val="ru-RU"/>
        </w:rPr>
        <w:t>СЗРИ :</w:t>
      </w:r>
      <w:r w:rsidRPr="00C11861">
        <w:rPr>
          <w:lang w:val="ru-RU"/>
        </w:rPr>
        <w:t xml:space="preserve"> собр. 1. Т. 23. №17333. С. 699–700.</w:t>
      </w:r>
    </w:p>
  </w:footnote>
  <w:footnote w:id="11">
    <w:p w:rsidR="006C56DE" w:rsidRPr="002A1167" w:rsidRDefault="006C56DE" w:rsidP="002A1167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1D20E6">
        <w:rPr>
          <w:lang w:val="be-BY"/>
        </w:rPr>
        <w:t>Рункевич</w:t>
      </w:r>
      <w:r w:rsidR="001D20E6" w:rsidRPr="001D20E6">
        <w:rPr>
          <w:lang w:val="be-BY"/>
        </w:rPr>
        <w:t xml:space="preserve"> С. История Минской Архиепископии (1793–1832 гг.) с подробным описанием хода воссоединеня западнорусских униатов с Православною Церковью в 1794–1796 гг. С</w:t>
      </w:r>
      <w:r w:rsidR="00180DCF">
        <w:rPr>
          <w:lang w:val="be-BY"/>
        </w:rPr>
        <w:t>Пб</w:t>
      </w:r>
      <w:r w:rsidR="001D20E6" w:rsidRPr="001D20E6">
        <w:rPr>
          <w:lang w:val="be-BY"/>
        </w:rPr>
        <w:t xml:space="preserve">., 1893. </w:t>
      </w:r>
      <w:r w:rsidR="00180DCF">
        <w:rPr>
          <w:lang w:val="be-BY"/>
        </w:rPr>
        <w:t>С. 262–263 ;</w:t>
      </w:r>
      <w:r w:rsidR="002A1167">
        <w:rPr>
          <w:lang w:val="be-BY"/>
        </w:rPr>
        <w:t xml:space="preserve"> </w:t>
      </w:r>
      <w:r w:rsidR="002A1167" w:rsidRPr="00173200">
        <w:rPr>
          <w:lang w:val="ru-RU"/>
        </w:rPr>
        <w:t xml:space="preserve">Горючко П. Материалы для истории церквей Белоруссии конца </w:t>
      </w:r>
      <w:r w:rsidR="002A1167">
        <w:t>XVIII</w:t>
      </w:r>
      <w:r w:rsidR="002A1167" w:rsidRPr="00173200">
        <w:rPr>
          <w:lang w:val="ru-RU"/>
        </w:rPr>
        <w:t xml:space="preserve"> и начала Х</w:t>
      </w:r>
      <w:r w:rsidR="002A1167">
        <w:t>I</w:t>
      </w:r>
      <w:r w:rsidR="002A1167" w:rsidRPr="00173200">
        <w:rPr>
          <w:lang w:val="ru-RU"/>
        </w:rPr>
        <w:t xml:space="preserve">Х столетий. Могилев: тип. губ. правл., 1903. </w:t>
      </w:r>
      <w:r w:rsidR="002A1167">
        <w:rPr>
          <w:lang w:val="ru-RU"/>
        </w:rPr>
        <w:t>С</w:t>
      </w:r>
      <w:r w:rsidR="002A1167" w:rsidRPr="00173200">
        <w:rPr>
          <w:lang w:val="ru-RU"/>
        </w:rPr>
        <w:t xml:space="preserve">. </w:t>
      </w:r>
      <w:r w:rsidR="002A1167">
        <w:rPr>
          <w:lang w:val="ru-RU"/>
        </w:rPr>
        <w:t>8.</w:t>
      </w:r>
    </w:p>
  </w:footnote>
  <w:footnote w:id="12">
    <w:p w:rsidR="006C56DE" w:rsidRPr="00180DCF" w:rsidRDefault="006C56DE">
      <w:pPr>
        <w:pStyle w:val="FootnoteText"/>
        <w:rPr>
          <w:lang w:val="be-BY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180DCF">
        <w:rPr>
          <w:lang w:val="be-BY"/>
        </w:rPr>
        <w:t>ПСЗРИ : собр. 1. Т. 23</w:t>
      </w:r>
      <w:r w:rsidRPr="00DF2672">
        <w:rPr>
          <w:lang w:val="be-BY"/>
        </w:rPr>
        <w:t>. № 17391. С. 791–793</w:t>
      </w:r>
    </w:p>
  </w:footnote>
  <w:footnote w:id="13">
    <w:p w:rsidR="006C56DE" w:rsidRPr="00180DCF" w:rsidRDefault="006C56DE">
      <w:pPr>
        <w:pStyle w:val="FootnoteText"/>
        <w:rPr>
          <w:lang w:val="be-BY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2A1167">
        <w:t>Radwan</w:t>
      </w:r>
      <w:r w:rsidRPr="00DF2672">
        <w:rPr>
          <w:lang w:val="be-BY"/>
        </w:rPr>
        <w:t xml:space="preserve"> </w:t>
      </w:r>
      <w:r w:rsidRPr="002A1167">
        <w:t>M</w:t>
      </w:r>
      <w:r w:rsidRPr="00DF2672">
        <w:rPr>
          <w:lang w:val="be-BY"/>
        </w:rPr>
        <w:t xml:space="preserve">. </w:t>
      </w:r>
      <w:r w:rsidR="00BB3AD9" w:rsidRPr="002A1167">
        <w:t>Op</w:t>
      </w:r>
      <w:r w:rsidR="00BB3AD9" w:rsidRPr="00180DCF">
        <w:rPr>
          <w:lang w:val="be-BY"/>
        </w:rPr>
        <w:t>.</w:t>
      </w:r>
      <w:r w:rsidR="00BB3AD9" w:rsidRPr="002A1167">
        <w:t>cit</w:t>
      </w:r>
      <w:r w:rsidR="00BB3AD9" w:rsidRPr="00180DCF">
        <w:rPr>
          <w:lang w:val="be-BY"/>
        </w:rPr>
        <w:t>.</w:t>
      </w:r>
      <w:r w:rsidRPr="00180DCF">
        <w:rPr>
          <w:lang w:val="be-BY"/>
        </w:rPr>
        <w:t xml:space="preserve"> </w:t>
      </w:r>
      <w:r w:rsidRPr="002A1167">
        <w:t>S</w:t>
      </w:r>
      <w:r w:rsidRPr="00180DCF">
        <w:rPr>
          <w:lang w:val="be-BY"/>
        </w:rPr>
        <w:t>. 34</w:t>
      </w:r>
    </w:p>
  </w:footnote>
  <w:footnote w:id="14">
    <w:p w:rsidR="006C56DE" w:rsidRPr="00180DCF" w:rsidRDefault="006C56DE">
      <w:pPr>
        <w:pStyle w:val="FootnoteText"/>
        <w:rPr>
          <w:lang w:val="be-BY"/>
        </w:rPr>
      </w:pPr>
      <w:r>
        <w:rPr>
          <w:rStyle w:val="FootnoteReference"/>
        </w:rPr>
        <w:footnoteRef/>
      </w:r>
      <w:r>
        <w:t xml:space="preserve"> </w:t>
      </w:r>
      <w:r w:rsidRPr="00180DCF">
        <w:rPr>
          <w:lang w:val="be-BY"/>
        </w:rPr>
        <w:t>ПСЗРИ : собр. 1. Т. 23. № 17384. С. 722–723.</w:t>
      </w:r>
    </w:p>
  </w:footnote>
  <w:footnote w:id="15">
    <w:p w:rsidR="006C56DE" w:rsidRPr="00CD3708" w:rsidRDefault="006C56DE">
      <w:pPr>
        <w:pStyle w:val="FootnoteText"/>
        <w:rPr>
          <w:lang w:val="be-BY"/>
        </w:rPr>
      </w:pPr>
      <w:r>
        <w:rPr>
          <w:rStyle w:val="FootnoteReference"/>
        </w:rPr>
        <w:footnoteRef/>
      </w:r>
      <w:r w:rsidRPr="00173200">
        <w:rPr>
          <w:lang w:val="be-BY"/>
        </w:rPr>
        <w:t xml:space="preserve"> </w:t>
      </w:r>
      <w:r>
        <w:rPr>
          <w:lang w:val="be-BY"/>
        </w:rPr>
        <w:t xml:space="preserve">Канфесіі на Беларусі (к. </w:t>
      </w:r>
      <w:r>
        <w:rPr>
          <w:lang w:val="en-US"/>
        </w:rPr>
        <w:t>XVIII</w:t>
      </w:r>
      <w:r w:rsidRPr="00173200">
        <w:rPr>
          <w:lang w:val="be-BY"/>
        </w:rPr>
        <w:t xml:space="preserve"> – </w:t>
      </w:r>
      <w:r>
        <w:rPr>
          <w:lang w:val="en-US"/>
        </w:rPr>
        <w:t>XX</w:t>
      </w:r>
      <w:r w:rsidRPr="00173200">
        <w:rPr>
          <w:lang w:val="be-BY"/>
        </w:rPr>
        <w:t xml:space="preserve"> </w:t>
      </w:r>
      <w:r>
        <w:rPr>
          <w:lang w:val="be-BY"/>
        </w:rPr>
        <w:t>ст.) / В.В. Грыгор</w:t>
      </w:r>
      <w:r w:rsidRPr="00173200">
        <w:rPr>
          <w:lang w:val="be-BY"/>
        </w:rPr>
        <w:t>´</w:t>
      </w:r>
      <w:r>
        <w:rPr>
          <w:lang w:val="be-BY"/>
        </w:rPr>
        <w:t>ева, У.М. Завальнюк, У.І. Навіцкі, А.М. Філатава</w:t>
      </w:r>
      <w:r w:rsidR="008C4CF8">
        <w:rPr>
          <w:lang w:val="be-BY"/>
        </w:rPr>
        <w:t>.</w:t>
      </w:r>
      <w:r>
        <w:rPr>
          <w:lang w:val="be-BY"/>
        </w:rPr>
        <w:t xml:space="preserve"> М</w:t>
      </w:r>
      <w:r w:rsidR="008C4CF8">
        <w:rPr>
          <w:lang w:val="be-BY"/>
        </w:rPr>
        <w:t>н.</w:t>
      </w:r>
      <w:r>
        <w:rPr>
          <w:lang w:val="be-BY"/>
        </w:rPr>
        <w:t xml:space="preserve">, 1998. С. </w:t>
      </w:r>
      <w:r w:rsidRPr="00CD3708">
        <w:rPr>
          <w:lang w:val="be-BY"/>
        </w:rPr>
        <w:t xml:space="preserve"> </w:t>
      </w:r>
      <w:r>
        <w:rPr>
          <w:lang w:val="be-BY"/>
        </w:rPr>
        <w:t>6–7.</w:t>
      </w:r>
    </w:p>
  </w:footnote>
  <w:footnote w:id="16">
    <w:p w:rsidR="006C56DE" w:rsidRPr="00762D28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Коялович</w:t>
      </w:r>
      <w:r w:rsidRPr="008C4CF8">
        <w:rPr>
          <w:lang w:val="ru-RU"/>
        </w:rPr>
        <w:t xml:space="preserve"> </w:t>
      </w:r>
      <w:r>
        <w:rPr>
          <w:lang w:val="ru-RU"/>
        </w:rPr>
        <w:t>М</w:t>
      </w:r>
      <w:r w:rsidRPr="008C4CF8">
        <w:rPr>
          <w:lang w:val="ru-RU"/>
        </w:rPr>
        <w:t>.</w:t>
      </w:r>
      <w:r>
        <w:rPr>
          <w:lang w:val="ru-RU"/>
        </w:rPr>
        <w:t>О</w:t>
      </w:r>
      <w:r w:rsidRPr="008C4CF8">
        <w:rPr>
          <w:lang w:val="ru-RU"/>
        </w:rPr>
        <w:t xml:space="preserve">. </w:t>
      </w:r>
      <w:r>
        <w:rPr>
          <w:lang w:val="ru-RU"/>
        </w:rPr>
        <w:t>История</w:t>
      </w:r>
      <w:r w:rsidRPr="008C4CF8">
        <w:rPr>
          <w:lang w:val="ru-RU"/>
        </w:rPr>
        <w:t xml:space="preserve"> </w:t>
      </w:r>
      <w:r>
        <w:rPr>
          <w:lang w:val="ru-RU"/>
        </w:rPr>
        <w:t>воссоединения</w:t>
      </w:r>
      <w:r w:rsidRPr="008C4CF8">
        <w:rPr>
          <w:lang w:val="ru-RU"/>
        </w:rPr>
        <w:t xml:space="preserve"> </w:t>
      </w:r>
      <w:r>
        <w:rPr>
          <w:lang w:val="ru-RU"/>
        </w:rPr>
        <w:t xml:space="preserve">западнорусских униатов старых времен. С. 200–201. </w:t>
      </w:r>
    </w:p>
  </w:footnote>
  <w:footnote w:id="17">
    <w:p w:rsidR="006C56DE" w:rsidRPr="00CD62D7" w:rsidRDefault="006C56DE" w:rsidP="00586AFD">
      <w:pPr>
        <w:pStyle w:val="FootnoteText"/>
        <w:rPr>
          <w:lang w:val="ru-RU"/>
        </w:rPr>
      </w:pPr>
      <w:r w:rsidRPr="00CD62D7"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be-BY"/>
        </w:rPr>
        <w:t>ПСЗРИ :</w:t>
      </w:r>
      <w:r w:rsidRPr="00CD3708">
        <w:rPr>
          <w:lang w:val="be-BY"/>
        </w:rPr>
        <w:t xml:space="preserve"> собр. </w:t>
      </w:r>
      <w:r w:rsidRPr="00CD62D7">
        <w:rPr>
          <w:lang w:val="ru-RU"/>
        </w:rPr>
        <w:t>1. Т. 22.</w:t>
      </w:r>
      <w:r>
        <w:rPr>
          <w:lang w:val="ru-RU"/>
        </w:rPr>
        <w:t xml:space="preserve"> </w:t>
      </w:r>
      <w:r w:rsidRPr="00CD62D7">
        <w:rPr>
          <w:lang w:val="ru-RU"/>
        </w:rPr>
        <w:t>№16173. С. 329.</w:t>
      </w:r>
    </w:p>
  </w:footnote>
  <w:footnote w:id="18">
    <w:p w:rsidR="006C56DE" w:rsidRPr="007851ED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CD0F60">
        <w:rPr>
          <w:lang w:val="ru-RU"/>
        </w:rPr>
        <w:t>Акты, издаваемые Виленскою Археографическою комиссиею. Вильна</w:t>
      </w:r>
      <w:r w:rsidR="008C4CF8">
        <w:rPr>
          <w:lang w:val="ru-RU"/>
        </w:rPr>
        <w:t>,</w:t>
      </w:r>
      <w:r w:rsidRPr="00CD0F60">
        <w:rPr>
          <w:lang w:val="ru-RU"/>
        </w:rPr>
        <w:t xml:space="preserve"> 1889. Т. </w:t>
      </w:r>
      <w:r w:rsidR="008C4CF8">
        <w:rPr>
          <w:lang w:val="ru-RU"/>
        </w:rPr>
        <w:t xml:space="preserve">16 </w:t>
      </w:r>
      <w:r w:rsidRPr="00CD0F60">
        <w:rPr>
          <w:lang w:val="ru-RU"/>
        </w:rPr>
        <w:t xml:space="preserve">: Документы, относящиеся к </w:t>
      </w:r>
      <w:r w:rsidR="00BB20D5">
        <w:rPr>
          <w:lang w:val="ru-RU"/>
        </w:rPr>
        <w:t>истории церковной Унии в России</w:t>
      </w:r>
      <w:r w:rsidR="00BB20D5" w:rsidRPr="00BB20D5">
        <w:rPr>
          <w:lang w:val="ru-RU"/>
        </w:rPr>
        <w:t xml:space="preserve"> </w:t>
      </w:r>
      <w:r w:rsidR="00BB20D5">
        <w:rPr>
          <w:lang w:val="ru-RU"/>
        </w:rPr>
        <w:t>(далее АВАК).</w:t>
      </w:r>
      <w:r w:rsidRPr="00CD0F60">
        <w:rPr>
          <w:lang w:val="ru-RU"/>
        </w:rPr>
        <w:t xml:space="preserve"> </w:t>
      </w:r>
      <w:r>
        <w:rPr>
          <w:lang w:val="ru-RU"/>
        </w:rPr>
        <w:t>С. 6</w:t>
      </w:r>
    </w:p>
  </w:footnote>
  <w:footnote w:id="19">
    <w:p w:rsidR="006C56DE" w:rsidRPr="00BF206A" w:rsidRDefault="006C56DE" w:rsidP="008F10BF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BF206A">
        <w:rPr>
          <w:lang w:val="ru-RU"/>
        </w:rPr>
        <w:t xml:space="preserve">О лучшем способе воссоединения униатов с Православной Церковью // </w:t>
      </w:r>
      <w:r>
        <w:rPr>
          <w:lang w:val="ru-RU"/>
        </w:rPr>
        <w:t>Христианское чтение. 1887. Ч</w:t>
      </w:r>
      <w:r w:rsidRPr="00BF206A">
        <w:rPr>
          <w:lang w:val="ru-RU"/>
        </w:rPr>
        <w:t xml:space="preserve">. 2. С. 19–93. </w:t>
      </w:r>
    </w:p>
  </w:footnote>
  <w:footnote w:id="20">
    <w:p w:rsidR="00235EA3" w:rsidRPr="00235EA3" w:rsidRDefault="00235EA3" w:rsidP="00235EA3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Там же. </w:t>
      </w:r>
      <w:r w:rsidRPr="00235EA3">
        <w:rPr>
          <w:lang w:val="ru-RU"/>
        </w:rPr>
        <w:t>С. 19.</w:t>
      </w:r>
    </w:p>
  </w:footnote>
  <w:footnote w:id="21">
    <w:p w:rsidR="006C56DE" w:rsidRPr="009C6A88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9C6A88">
        <w:rPr>
          <w:lang w:val="ru-RU"/>
        </w:rPr>
        <w:t>Записка об упразднение греко-униатских монастырей в Западной России 28 февраля 182</w:t>
      </w:r>
      <w:r>
        <w:rPr>
          <w:lang w:val="ru-RU"/>
        </w:rPr>
        <w:t xml:space="preserve">8 года. // Русская старина. </w:t>
      </w:r>
      <w:r w:rsidRPr="009C6A88">
        <w:rPr>
          <w:lang w:val="ru-RU"/>
        </w:rPr>
        <w:t>1870. 2 изд. Т.1. С. 517</w:t>
      </w:r>
      <w:r>
        <w:rPr>
          <w:lang w:val="ru-RU"/>
        </w:rPr>
        <w:t>–</w:t>
      </w:r>
      <w:r w:rsidRPr="009C6A88">
        <w:rPr>
          <w:lang w:val="ru-RU"/>
        </w:rPr>
        <w:t>538.</w:t>
      </w:r>
      <w:r>
        <w:rPr>
          <w:lang w:val="ru-RU"/>
        </w:rPr>
        <w:t xml:space="preserve"> С. 524–525.</w:t>
      </w:r>
    </w:p>
  </w:footnote>
  <w:footnote w:id="22">
    <w:p w:rsidR="006C56DE" w:rsidRPr="00F03D64" w:rsidRDefault="006C56DE" w:rsidP="006C72C2">
      <w:pPr>
        <w:pStyle w:val="FootnoteText"/>
        <w:contextualSpacing/>
        <w:jc w:val="both"/>
        <w:rPr>
          <w:lang w:val="ru-RU"/>
        </w:rPr>
      </w:pPr>
      <w:r>
        <w:rPr>
          <w:rStyle w:val="FootnoteReference"/>
        </w:rPr>
        <w:footnoteRef/>
      </w:r>
      <w:r w:rsidRPr="00F03D64">
        <w:rPr>
          <w:lang w:val="ru-RU"/>
        </w:rPr>
        <w:t xml:space="preserve"> </w:t>
      </w:r>
      <w:r>
        <w:rPr>
          <w:lang w:val="ru-RU"/>
        </w:rPr>
        <w:t xml:space="preserve">ПСЗРИ : собр. 2. Т. 2. </w:t>
      </w:r>
      <w:r w:rsidR="00916CCE">
        <w:rPr>
          <w:lang w:val="ru-RU"/>
        </w:rPr>
        <w:t>№ 1449. С. 877–878 ; АВАК.</w:t>
      </w:r>
      <w:r>
        <w:rPr>
          <w:lang w:val="ru-RU"/>
        </w:rPr>
        <w:t xml:space="preserve"> Т. 16. С. 113 ; В рукописном виде этот указ находится в</w:t>
      </w:r>
      <w:r w:rsidR="00BB20D5">
        <w:rPr>
          <w:lang w:val="ru-RU"/>
        </w:rPr>
        <w:t xml:space="preserve"> :</w:t>
      </w:r>
      <w:r>
        <w:rPr>
          <w:lang w:val="ru-RU"/>
        </w:rPr>
        <w:t xml:space="preserve"> Российский государственный исторический архив в Санкт-Петербурге (Далее РГИА). Ф</w:t>
      </w:r>
      <w:r w:rsidR="00BB20D5">
        <w:rPr>
          <w:lang w:val="ru-RU"/>
        </w:rPr>
        <w:t>.</w:t>
      </w:r>
      <w:r>
        <w:rPr>
          <w:lang w:val="ru-RU"/>
        </w:rPr>
        <w:t xml:space="preserve"> 797. Оп. 6. </w:t>
      </w:r>
      <w:r w:rsidRPr="00D44F41">
        <w:rPr>
          <w:lang w:val="ru-RU"/>
        </w:rPr>
        <w:t>Д. 22641</w:t>
      </w:r>
      <w:r>
        <w:rPr>
          <w:lang w:val="ru-RU"/>
        </w:rPr>
        <w:t>.</w:t>
      </w:r>
      <w:r w:rsidRPr="00D44F41">
        <w:rPr>
          <w:lang w:val="ru-RU"/>
        </w:rPr>
        <w:t xml:space="preserve"> </w:t>
      </w:r>
      <w:r>
        <w:rPr>
          <w:lang w:val="ru-RU"/>
        </w:rPr>
        <w:t>Л. 3–3 об</w:t>
      </w:r>
      <w:r w:rsidRPr="00D44F41">
        <w:rPr>
          <w:lang w:val="ru-RU"/>
        </w:rPr>
        <w:t>.</w:t>
      </w:r>
      <w:r>
        <w:rPr>
          <w:lang w:val="ru-RU"/>
        </w:rPr>
        <w:t xml:space="preserve"> Там же находится и печатный экземпляр оригинала указа (Л. 6–6 об.). </w:t>
      </w:r>
    </w:p>
  </w:footnote>
  <w:footnote w:id="23">
    <w:p w:rsidR="006C56DE" w:rsidRPr="004F1514" w:rsidRDefault="006C56DE" w:rsidP="006C56D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6C56DE">
        <w:rPr>
          <w:lang w:val="ru-RU"/>
        </w:rPr>
        <w:t>Коялович М.О. О почившем митрополите Литовском Иосифе</w:t>
      </w:r>
      <w:r w:rsidR="00BB20D5">
        <w:rPr>
          <w:lang w:val="ru-RU"/>
        </w:rPr>
        <w:t xml:space="preserve">. </w:t>
      </w:r>
      <w:r w:rsidR="00BB20D5">
        <w:rPr>
          <w:lang w:val="ru-RU"/>
        </w:rPr>
        <w:t>СПб.</w:t>
      </w:r>
      <w:r w:rsidRPr="006C56DE">
        <w:rPr>
          <w:lang w:val="ru-RU"/>
        </w:rPr>
        <w:t xml:space="preserve">, 1869. </w:t>
      </w:r>
      <w:r w:rsidRPr="006A2BDC">
        <w:rPr>
          <w:szCs w:val="28"/>
          <w:lang w:val="ru-RU"/>
        </w:rPr>
        <w:t>С. 13–14.</w:t>
      </w:r>
    </w:p>
  </w:footnote>
  <w:footnote w:id="24">
    <w:p w:rsidR="003B2C03" w:rsidRPr="003B2C03" w:rsidRDefault="003B2C0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9F0997">
        <w:rPr>
          <w:lang w:val="ru-RU"/>
        </w:rPr>
        <w:t>Зноско</w:t>
      </w:r>
      <w:r>
        <w:rPr>
          <w:lang w:val="ru-RU"/>
        </w:rPr>
        <w:t xml:space="preserve"> Константин, протоиерей. </w:t>
      </w:r>
      <w:r w:rsidR="009F0997">
        <w:rPr>
          <w:lang w:val="ru-RU"/>
        </w:rPr>
        <w:t xml:space="preserve">Исторический очерк церковной унии: ее происхождение и характер . Мн., 2007. </w:t>
      </w:r>
      <w:r>
        <w:rPr>
          <w:lang w:val="ru-RU"/>
        </w:rPr>
        <w:t>С. 316.</w:t>
      </w:r>
    </w:p>
  </w:footnote>
  <w:footnote w:id="25">
    <w:p w:rsidR="006C56DE" w:rsidRPr="00C439EF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ПСЗРИ : собр. 1. Т. 25. № 18503. С. 222.</w:t>
      </w:r>
    </w:p>
  </w:footnote>
  <w:footnote w:id="26">
    <w:p w:rsidR="006C56DE" w:rsidRPr="00C71E5A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ПСЗРИ : собр. 1. Т. 25.</w:t>
      </w:r>
      <w:r w:rsidR="001257B4">
        <w:rPr>
          <w:lang w:val="ru-RU"/>
        </w:rPr>
        <w:t xml:space="preserve"> </w:t>
      </w:r>
      <w:r>
        <w:rPr>
          <w:lang w:val="ru-RU"/>
        </w:rPr>
        <w:t>№ 18504. С. 222–224.</w:t>
      </w:r>
    </w:p>
  </w:footnote>
  <w:footnote w:id="27">
    <w:p w:rsidR="006C56DE" w:rsidRPr="00C86952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Там же. С. 223–224.</w:t>
      </w:r>
    </w:p>
  </w:footnote>
  <w:footnote w:id="28">
    <w:p w:rsidR="006C56DE" w:rsidRPr="00CF783F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1257B4">
        <w:rPr>
          <w:lang w:val="ru-RU"/>
        </w:rPr>
        <w:t>ПСЗРИ :</w:t>
      </w:r>
      <w:r>
        <w:rPr>
          <w:lang w:val="ru-RU"/>
        </w:rPr>
        <w:t xml:space="preserve"> собр. 1. Т. 26.</w:t>
      </w:r>
      <w:r w:rsidR="001257B4">
        <w:rPr>
          <w:lang w:val="ru-RU"/>
        </w:rPr>
        <w:t xml:space="preserve"> </w:t>
      </w:r>
      <w:r>
        <w:rPr>
          <w:lang w:val="ru-RU"/>
        </w:rPr>
        <w:t>№ 19595. С. 338.</w:t>
      </w:r>
    </w:p>
  </w:footnote>
  <w:footnote w:id="29">
    <w:p w:rsidR="006C56DE" w:rsidRPr="00B2255F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1257B4">
        <w:rPr>
          <w:lang w:val="ru-RU"/>
        </w:rPr>
        <w:t>ПСЗРИ :</w:t>
      </w:r>
      <w:r>
        <w:rPr>
          <w:lang w:val="ru-RU"/>
        </w:rPr>
        <w:t xml:space="preserve"> собр. 1. Т. 26. № 19706. С. 486.</w:t>
      </w:r>
    </w:p>
  </w:footnote>
  <w:footnote w:id="30">
    <w:p w:rsidR="006C56DE" w:rsidRPr="00173200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1257B4">
        <w:rPr>
          <w:lang w:val="ru-RU"/>
        </w:rPr>
        <w:t>ПСЗРИ :</w:t>
      </w:r>
      <w:r>
        <w:rPr>
          <w:lang w:val="ru-RU"/>
        </w:rPr>
        <w:t xml:space="preserve"> собр. 1. Т. 26. № 19263. С. 24–31.</w:t>
      </w:r>
    </w:p>
  </w:footnote>
  <w:footnote w:id="31">
    <w:p w:rsidR="006C56DE" w:rsidRPr="00E94099" w:rsidRDefault="006C56DE" w:rsidP="006D7D6D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9870B1">
        <w:rPr>
          <w:lang w:val="ru-RU"/>
        </w:rPr>
        <w:t>Коялович М.О. Смута в униатской среде в Белоруссии в 1802–</w:t>
      </w:r>
      <w:r w:rsidR="002A1A37">
        <w:rPr>
          <w:lang w:val="ru-RU"/>
        </w:rPr>
        <w:t xml:space="preserve">1803 гг. // Христианское чтение. </w:t>
      </w:r>
      <w:r w:rsidRPr="00E94099">
        <w:rPr>
          <w:lang w:val="ru-RU"/>
        </w:rPr>
        <w:t xml:space="preserve">1874. №7. </w:t>
      </w:r>
      <w:r w:rsidRPr="009870B1">
        <w:rPr>
          <w:lang w:val="ru-RU"/>
        </w:rPr>
        <w:t>С</w:t>
      </w:r>
      <w:r w:rsidRPr="00E94099">
        <w:rPr>
          <w:lang w:val="ru-RU"/>
        </w:rPr>
        <w:t>. 402–422</w:t>
      </w:r>
    </w:p>
  </w:footnote>
  <w:footnote w:id="32">
    <w:p w:rsidR="006C56DE" w:rsidRPr="006D7D6D" w:rsidRDefault="006C56DE" w:rsidP="006D7D6D">
      <w:pPr>
        <w:pStyle w:val="FootnoteText"/>
        <w:keepLines/>
        <w:contextualSpacing/>
        <w:jc w:val="both"/>
        <w:rPr>
          <w:lang w:val="ru-RU"/>
        </w:rPr>
      </w:pPr>
      <w:r w:rsidRPr="00210B84">
        <w:rPr>
          <w:rStyle w:val="FootnoteReference"/>
          <w:rFonts w:eastAsiaTheme="majorEastAsia"/>
        </w:rPr>
        <w:footnoteRef/>
      </w:r>
      <w:r w:rsidRPr="00173200">
        <w:rPr>
          <w:lang w:val="ru-RU"/>
        </w:rPr>
        <w:t xml:space="preserve"> </w:t>
      </w:r>
      <w:r w:rsidRPr="006D7D6D">
        <w:rPr>
          <w:lang w:val="ru-RU"/>
        </w:rPr>
        <w:t>Оно</w:t>
      </w:r>
      <w:r w:rsidRPr="00E94099">
        <w:rPr>
          <w:lang w:val="ru-RU"/>
        </w:rPr>
        <w:t xml:space="preserve"> </w:t>
      </w:r>
      <w:r w:rsidRPr="006D7D6D">
        <w:rPr>
          <w:lang w:val="ru-RU"/>
        </w:rPr>
        <w:t>насчитывало</w:t>
      </w:r>
      <w:r w:rsidRPr="00E94099">
        <w:rPr>
          <w:lang w:val="ru-RU"/>
        </w:rPr>
        <w:t xml:space="preserve"> </w:t>
      </w:r>
      <w:r w:rsidRPr="006D7D6D">
        <w:rPr>
          <w:lang w:val="ru-RU"/>
        </w:rPr>
        <w:t>от</w:t>
      </w:r>
      <w:r w:rsidRPr="00E94099">
        <w:rPr>
          <w:lang w:val="ru-RU"/>
        </w:rPr>
        <w:t xml:space="preserve"> 1</w:t>
      </w:r>
      <w:r w:rsidRPr="006D7D6D">
        <w:rPr>
          <w:lang w:val="en-US"/>
        </w:rPr>
        <w:t> </w:t>
      </w:r>
      <w:r w:rsidRPr="00E94099">
        <w:rPr>
          <w:lang w:val="ru-RU"/>
        </w:rPr>
        <w:t>425</w:t>
      </w:r>
      <w:r>
        <w:rPr>
          <w:lang w:val="en-US"/>
        </w:rPr>
        <w:t> </w:t>
      </w:r>
      <w:r w:rsidRPr="00E94099">
        <w:rPr>
          <w:lang w:val="ru-RU"/>
        </w:rPr>
        <w:t>599 (</w:t>
      </w:r>
      <w:r w:rsidRPr="00210B84">
        <w:t>Radwan</w:t>
      </w:r>
      <w:r w:rsidRPr="00173200">
        <w:rPr>
          <w:lang w:val="ru-RU"/>
        </w:rPr>
        <w:t xml:space="preserve"> </w:t>
      </w:r>
      <w:r w:rsidRPr="00210B84">
        <w:t>M</w:t>
      </w:r>
      <w:r w:rsidRPr="00173200">
        <w:rPr>
          <w:lang w:val="ru-RU"/>
        </w:rPr>
        <w:t xml:space="preserve">. </w:t>
      </w:r>
      <w:r w:rsidR="008F4A14" w:rsidRPr="008F4A14">
        <w:rPr>
          <w:lang w:val="ru-RU"/>
        </w:rPr>
        <w:t>Op.cit.</w:t>
      </w:r>
      <w:r>
        <w:rPr>
          <w:lang w:val="ru-RU"/>
        </w:rPr>
        <w:t xml:space="preserve"> </w:t>
      </w:r>
      <w:r w:rsidRPr="00210B84">
        <w:rPr>
          <w:lang w:val="en-US"/>
        </w:rPr>
        <w:t>S</w:t>
      </w:r>
      <w:r w:rsidRPr="006D7D6D">
        <w:rPr>
          <w:lang w:val="ru-RU"/>
        </w:rPr>
        <w:t>. 68</w:t>
      </w:r>
      <w:r>
        <w:rPr>
          <w:lang w:val="ru-RU"/>
        </w:rPr>
        <w:t xml:space="preserve">) </w:t>
      </w:r>
      <w:r w:rsidRPr="006D7D6D">
        <w:rPr>
          <w:lang w:val="ru-RU"/>
        </w:rPr>
        <w:t xml:space="preserve">до 1 538 890 верующих </w:t>
      </w:r>
      <w:r>
        <w:rPr>
          <w:lang w:val="ru-RU"/>
        </w:rPr>
        <w:t>(</w:t>
      </w:r>
      <w:r>
        <w:rPr>
          <w:lang w:val="en-US"/>
        </w:rPr>
        <w:t>Ibid</w:t>
      </w:r>
      <w:r w:rsidRPr="006D7D6D">
        <w:rPr>
          <w:lang w:val="ru-RU"/>
        </w:rPr>
        <w:t xml:space="preserve">. </w:t>
      </w:r>
      <w:r>
        <w:rPr>
          <w:lang w:val="ru-RU"/>
        </w:rPr>
        <w:t xml:space="preserve">– </w:t>
      </w:r>
      <w:r w:rsidRPr="00210B84">
        <w:t>S</w:t>
      </w:r>
      <w:r w:rsidRPr="006D7D6D">
        <w:rPr>
          <w:lang w:val="ru-RU"/>
        </w:rPr>
        <w:t>. 70</w:t>
      </w:r>
      <w:r>
        <w:rPr>
          <w:lang w:val="ru-RU"/>
        </w:rPr>
        <w:t>).</w:t>
      </w:r>
    </w:p>
  </w:footnote>
  <w:footnote w:id="33">
    <w:p w:rsidR="006C56DE" w:rsidRPr="00173200" w:rsidRDefault="006C56DE" w:rsidP="001257B4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8F4A14">
        <w:rPr>
          <w:lang w:val="ru-RU"/>
        </w:rPr>
        <w:t>Бобровский</w:t>
      </w:r>
      <w:r w:rsidR="001257B4" w:rsidRPr="001257B4">
        <w:rPr>
          <w:lang w:val="ru-RU"/>
        </w:rPr>
        <w:t xml:space="preserve"> П.О. </w:t>
      </w:r>
      <w:r w:rsidR="00C96ECE">
        <w:rPr>
          <w:lang w:val="ru-RU"/>
        </w:rPr>
        <w:t>Указ. соч</w:t>
      </w:r>
      <w:r w:rsidR="001257B4" w:rsidRPr="001257B4">
        <w:rPr>
          <w:lang w:val="ru-RU"/>
        </w:rPr>
        <w:t>.</w:t>
      </w:r>
      <w:r w:rsidR="008F4A14">
        <w:rPr>
          <w:lang w:val="ru-RU"/>
        </w:rPr>
        <w:t xml:space="preserve"> </w:t>
      </w:r>
      <w:r w:rsidRPr="006D7D6D">
        <w:rPr>
          <w:lang w:val="ru-RU"/>
        </w:rPr>
        <w:t>С. 163–164</w:t>
      </w:r>
      <w:r w:rsidR="001257B4">
        <w:rPr>
          <w:lang w:val="ru-RU"/>
        </w:rPr>
        <w:t>.</w:t>
      </w:r>
    </w:p>
  </w:footnote>
  <w:footnote w:id="34">
    <w:p w:rsidR="006C56DE" w:rsidRPr="000C109C" w:rsidRDefault="006C56DE" w:rsidP="00A502B4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Стрельбицкий И. Униатские церковные Соборы с конца </w:t>
      </w:r>
      <w:r>
        <w:rPr>
          <w:lang w:val="en-US"/>
        </w:rPr>
        <w:t>XVI</w:t>
      </w:r>
      <w:r>
        <w:rPr>
          <w:lang w:val="ru-RU"/>
        </w:rPr>
        <w:t xml:space="preserve"> века до воссоединения униатов. Одесса, 1891. С. 92–130.</w:t>
      </w:r>
    </w:p>
  </w:footnote>
  <w:footnote w:id="35">
    <w:p w:rsidR="006C56DE" w:rsidRPr="00B05B85" w:rsidRDefault="006C56DE" w:rsidP="00A502B4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Об этом см. : </w:t>
      </w:r>
      <w:r w:rsidR="008F4A14" w:rsidRPr="00173200">
        <w:rPr>
          <w:lang w:val="ru-RU"/>
        </w:rPr>
        <w:t>Галанов</w:t>
      </w:r>
      <w:r w:rsidR="001257B4" w:rsidRPr="00173200">
        <w:rPr>
          <w:lang w:val="ru-RU"/>
        </w:rPr>
        <w:t xml:space="preserve"> М.М. Политика российского самодержавия и позиция Русской Православной Церкви в отношении католиков и униатов в годы царствования Павла </w:t>
      </w:r>
      <w:r w:rsidR="001257B4" w:rsidRPr="001257B4">
        <w:rPr>
          <w:lang w:val="en-US"/>
        </w:rPr>
        <w:t>I</w:t>
      </w:r>
      <w:r w:rsidR="001257B4" w:rsidRPr="00173200">
        <w:rPr>
          <w:lang w:val="ru-RU"/>
        </w:rPr>
        <w:t xml:space="preserve"> </w:t>
      </w:r>
      <w:r w:rsidR="001257B4" w:rsidRPr="001257B4">
        <w:rPr>
          <w:lang w:val="be-BY"/>
        </w:rPr>
        <w:t xml:space="preserve">: дисс…. доктора наук : 07. 00. 02. Санкт-Петербург, </w:t>
      </w:r>
      <w:r w:rsidR="000673AF">
        <w:rPr>
          <w:lang w:val="be-BY"/>
        </w:rPr>
        <w:t>2014.</w:t>
      </w:r>
      <w:r>
        <w:rPr>
          <w:lang w:val="be-BY"/>
        </w:rPr>
        <w:t xml:space="preserve"> С. 292.</w:t>
      </w:r>
    </w:p>
  </w:footnote>
  <w:footnote w:id="36">
    <w:p w:rsidR="006C56DE" w:rsidRPr="00FF3B0E" w:rsidRDefault="006C56DE" w:rsidP="00A502B4">
      <w:pPr>
        <w:pStyle w:val="FootnoteText"/>
        <w:jc w:val="both"/>
        <w:rPr>
          <w:lang w:val="be-BY"/>
        </w:rPr>
      </w:pPr>
      <w:r>
        <w:rPr>
          <w:rStyle w:val="FootnoteReference"/>
          <w:rFonts w:eastAsiaTheme="majorEastAsia"/>
        </w:rPr>
        <w:footnoteRef/>
      </w:r>
      <w:r w:rsidRPr="00173200">
        <w:rPr>
          <w:lang w:val="ru-RU"/>
        </w:rPr>
        <w:t xml:space="preserve"> </w:t>
      </w:r>
      <w:r w:rsidR="008F4A14">
        <w:rPr>
          <w:lang w:val="ru-RU"/>
        </w:rPr>
        <w:t>Назарко</w:t>
      </w:r>
      <w:r w:rsidR="00916CCE" w:rsidRPr="00916CCE">
        <w:rPr>
          <w:lang w:val="ru-RU"/>
        </w:rPr>
        <w:t xml:space="preserve"> </w:t>
      </w:r>
      <w:r w:rsidR="00916CCE" w:rsidRPr="00916CCE">
        <w:rPr>
          <w:lang w:val="be-BY"/>
        </w:rPr>
        <w:t xml:space="preserve">Іриней. Киȉвські і Галицькі митрополити. Біографічні  нариси (1590–1960). Торонто, 1962. </w:t>
      </w:r>
      <w:r>
        <w:rPr>
          <w:lang w:val="be-BY"/>
        </w:rPr>
        <w:t>С. 126–127, 130, 135–136.</w:t>
      </w:r>
    </w:p>
  </w:footnote>
  <w:footnote w:id="37">
    <w:p w:rsidR="00916CCE" w:rsidRPr="007E61BA" w:rsidRDefault="006C56DE" w:rsidP="00916CC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Об этом см. : </w:t>
      </w:r>
      <w:r w:rsidR="000673AF" w:rsidRPr="00173200">
        <w:rPr>
          <w:lang w:val="ru-RU"/>
        </w:rPr>
        <w:t>Филевич</w:t>
      </w:r>
      <w:r w:rsidR="00916CCE" w:rsidRPr="00173200">
        <w:rPr>
          <w:lang w:val="ru-RU"/>
        </w:rPr>
        <w:t xml:space="preserve"> И.П. Вопрос о воссоединении западно–русских униатов в его новейшей постановке. </w:t>
      </w:r>
      <w:r w:rsidR="00916CCE" w:rsidRPr="00916CCE">
        <w:t>Варшава</w:t>
      </w:r>
      <w:r w:rsidR="000673AF">
        <w:t xml:space="preserve">, 1891. </w:t>
      </w:r>
      <w:r w:rsidR="00916CCE" w:rsidRPr="00916CCE">
        <w:t>31 с.</w:t>
      </w:r>
    </w:p>
    <w:p w:rsidR="006C56DE" w:rsidRPr="00C47CE7" w:rsidRDefault="006C56DE" w:rsidP="00A502B4">
      <w:pPr>
        <w:pStyle w:val="FootnoteText"/>
        <w:jc w:val="both"/>
        <w:rPr>
          <w:lang w:val="ru-RU"/>
        </w:rPr>
      </w:pPr>
      <w:r w:rsidRPr="007E61BA">
        <w:rPr>
          <w:lang w:val="ru-RU"/>
        </w:rPr>
        <w:t xml:space="preserve"> </w:t>
      </w:r>
    </w:p>
  </w:footnote>
  <w:footnote w:id="38">
    <w:p w:rsidR="006C56DE" w:rsidRPr="00D87D5D" w:rsidRDefault="006C56DE" w:rsidP="00A502B4">
      <w:pPr>
        <w:pStyle w:val="FootnoteText"/>
        <w:jc w:val="both"/>
        <w:rPr>
          <w:lang w:val="be-BY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D87D5D">
        <w:rPr>
          <w:lang w:val="ru-RU"/>
        </w:rPr>
        <w:t xml:space="preserve">Галанов М.М. </w:t>
      </w:r>
      <w:r w:rsidR="00916CCE">
        <w:rPr>
          <w:lang w:val="ru-RU"/>
        </w:rPr>
        <w:t>Указ. соч.</w:t>
      </w:r>
      <w:r>
        <w:rPr>
          <w:lang w:val="be-BY"/>
        </w:rPr>
        <w:t xml:space="preserve"> С. 303–318.</w:t>
      </w:r>
    </w:p>
  </w:footnote>
  <w:footnote w:id="39">
    <w:p w:rsidR="006C56DE" w:rsidRPr="00173200" w:rsidRDefault="006C56DE" w:rsidP="00A502B4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РГИА. Ф</w:t>
      </w:r>
      <w:r w:rsidR="000673AF">
        <w:rPr>
          <w:lang w:val="ru-RU"/>
        </w:rPr>
        <w:t>.</w:t>
      </w:r>
      <w:r>
        <w:rPr>
          <w:lang w:val="ru-RU"/>
        </w:rPr>
        <w:t xml:space="preserve">  797. Оп. 6. </w:t>
      </w:r>
      <w:r w:rsidRPr="00173200">
        <w:rPr>
          <w:lang w:val="ru-RU"/>
        </w:rPr>
        <w:t xml:space="preserve">Д. 22468. </w:t>
      </w:r>
    </w:p>
  </w:footnote>
  <w:footnote w:id="40">
    <w:p w:rsidR="006C56DE" w:rsidRPr="005A2E5C" w:rsidRDefault="006C56DE" w:rsidP="00916CCE">
      <w:pPr>
        <w:pStyle w:val="FootnoteText"/>
        <w:jc w:val="both"/>
      </w:pPr>
      <w:r w:rsidRPr="005A2E5C">
        <w:rPr>
          <w:rStyle w:val="FootnoteReference"/>
          <w:rFonts w:eastAsiaTheme="majorEastAsia"/>
        </w:rPr>
        <w:footnoteRef/>
      </w:r>
      <w:r w:rsidRPr="00173200">
        <w:rPr>
          <w:lang w:val="ru-RU"/>
        </w:rPr>
        <w:t xml:space="preserve"> </w:t>
      </w:r>
      <w:r w:rsidRPr="005A2E5C">
        <w:rPr>
          <w:lang w:val="ru-RU"/>
        </w:rPr>
        <w:t>Фотинский О. Иоанн Красовский, униатский архиепископ Полоцкий и Луцкий</w:t>
      </w:r>
      <w:r>
        <w:rPr>
          <w:lang w:val="ru-RU"/>
        </w:rPr>
        <w:t xml:space="preserve"> </w:t>
      </w:r>
      <w:r w:rsidRPr="005A2E5C">
        <w:rPr>
          <w:lang w:val="ru-RU"/>
        </w:rPr>
        <w:t>// Литовские Епархиальные Ведо</w:t>
      </w:r>
      <w:r>
        <w:rPr>
          <w:lang w:val="ru-RU"/>
        </w:rPr>
        <w:t xml:space="preserve">мости. </w:t>
      </w:r>
      <w:r w:rsidR="000673AF">
        <w:rPr>
          <w:lang w:val="ru-RU"/>
        </w:rPr>
        <w:t>1894.</w:t>
      </w:r>
      <w:r>
        <w:rPr>
          <w:lang w:val="ru-RU"/>
        </w:rPr>
        <w:t xml:space="preserve"> № 15. С. 128</w:t>
      </w:r>
      <w:r w:rsidRPr="005A2E5C">
        <w:rPr>
          <w:lang w:val="ru-RU"/>
        </w:rPr>
        <w:t>–131.</w:t>
      </w:r>
      <w:r>
        <w:rPr>
          <w:lang w:val="ru-RU"/>
        </w:rPr>
        <w:t xml:space="preserve"> </w:t>
      </w:r>
      <w:r w:rsidRPr="005A2E5C">
        <w:t>С. 131.</w:t>
      </w:r>
    </w:p>
  </w:footnote>
  <w:footnote w:id="41">
    <w:p w:rsidR="006C56DE" w:rsidRPr="00FC77C6" w:rsidRDefault="006C56DE" w:rsidP="00F941F7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FC77C6">
        <w:rPr>
          <w:lang w:val="ru-RU"/>
        </w:rPr>
        <w:t xml:space="preserve"> </w:t>
      </w:r>
      <w:r w:rsidRPr="00F941F7">
        <w:rPr>
          <w:lang w:val="ru-RU"/>
        </w:rPr>
        <w:t>В записке, адресованной графу З. Чернышеву,</w:t>
      </w:r>
      <w:r>
        <w:rPr>
          <w:lang w:val="ru-RU"/>
        </w:rPr>
        <w:t xml:space="preserve"> датированной 2 июля 1805 г., высокопреосвященный Ираклий</w:t>
      </w:r>
      <w:r w:rsidRPr="00F941F7">
        <w:rPr>
          <w:lang w:val="ru-RU"/>
        </w:rPr>
        <w:t xml:space="preserve"> прямо просил этого сановника обратить внимание царя на проблему спасения униатов от латинян </w:t>
      </w:r>
      <w:r>
        <w:rPr>
          <w:lang w:val="ru-RU"/>
        </w:rPr>
        <w:t xml:space="preserve">(РГИА. </w:t>
      </w:r>
      <w:r w:rsidR="00916CCE">
        <w:rPr>
          <w:lang w:val="ru-RU"/>
        </w:rPr>
        <w:t>Ф</w:t>
      </w:r>
      <w:r w:rsidR="000673AF">
        <w:rPr>
          <w:lang w:val="ru-RU"/>
        </w:rPr>
        <w:t>.</w:t>
      </w:r>
      <w:r>
        <w:rPr>
          <w:lang w:val="ru-RU"/>
        </w:rPr>
        <w:t xml:space="preserve"> 797. Оп. 6. Д. 22303. Л. 26–27).</w:t>
      </w:r>
      <w:r w:rsidRPr="00F941F7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F941F7">
        <w:rPr>
          <w:lang w:val="ru-RU"/>
        </w:rPr>
        <w:t>Чернышев в письме к императору писал, что Лисовский умоляет его «доставить униатам справедливую защиту»</w:t>
      </w:r>
      <w:r>
        <w:rPr>
          <w:lang w:val="ru-RU"/>
        </w:rPr>
        <w:t xml:space="preserve"> (</w:t>
      </w:r>
      <w:r w:rsidRPr="00F941F7">
        <w:rPr>
          <w:lang w:val="ru-RU"/>
        </w:rPr>
        <w:t>Там</w:t>
      </w:r>
      <w:r>
        <w:rPr>
          <w:lang w:val="ru-RU"/>
        </w:rPr>
        <w:t xml:space="preserve"> же. Л. 28 об.).</w:t>
      </w:r>
    </w:p>
  </w:footnote>
  <w:footnote w:id="42">
    <w:p w:rsidR="006C56DE" w:rsidRPr="007D329D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916CCE">
        <w:rPr>
          <w:lang w:val="ru-RU"/>
        </w:rPr>
        <w:t>АВАК.</w:t>
      </w:r>
      <w:r>
        <w:rPr>
          <w:lang w:val="ru-RU"/>
        </w:rPr>
        <w:t xml:space="preserve"> Т. 16. С. 36–37 ; 78 ; 82; 90 ; 98–99. </w:t>
      </w:r>
    </w:p>
  </w:footnote>
  <w:footnote w:id="43">
    <w:p w:rsidR="006C56DE" w:rsidRPr="00173200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A06E8A">
        <w:rPr>
          <w:lang w:val="ru-RU"/>
        </w:rPr>
        <w:t>Там же.</w:t>
      </w:r>
      <w:r>
        <w:rPr>
          <w:lang w:val="ru-RU"/>
        </w:rPr>
        <w:t xml:space="preserve"> С. 77.</w:t>
      </w:r>
    </w:p>
  </w:footnote>
  <w:footnote w:id="44">
    <w:p w:rsidR="006C56DE" w:rsidRPr="00173200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0673AF">
        <w:rPr>
          <w:lang w:val="ru-RU"/>
        </w:rPr>
        <w:t>Там же.</w:t>
      </w:r>
      <w:r>
        <w:rPr>
          <w:lang w:val="ru-RU"/>
        </w:rPr>
        <w:t xml:space="preserve"> С. 82.</w:t>
      </w:r>
    </w:p>
  </w:footnote>
  <w:footnote w:id="45">
    <w:p w:rsidR="006C56DE" w:rsidRPr="00274E23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FE0B03">
        <w:rPr>
          <w:lang w:val="ru-RU"/>
        </w:rPr>
        <w:t>ПСЗРИ :</w:t>
      </w:r>
      <w:r>
        <w:rPr>
          <w:lang w:val="ru-RU"/>
        </w:rPr>
        <w:t xml:space="preserve"> собр. 1. Т. 29. № 22226. С. 670–671. </w:t>
      </w:r>
    </w:p>
  </w:footnote>
  <w:footnote w:id="46">
    <w:p w:rsidR="006C56DE" w:rsidRPr="00173200" w:rsidRDefault="006C56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FE0B03">
        <w:rPr>
          <w:lang w:val="ru-RU"/>
        </w:rPr>
        <w:t>АВАК.</w:t>
      </w:r>
      <w:r w:rsidR="000673AF">
        <w:rPr>
          <w:lang w:val="ru-RU"/>
        </w:rPr>
        <w:t xml:space="preserve"> Т. 16. </w:t>
      </w:r>
      <w:r>
        <w:rPr>
          <w:lang w:val="ru-RU"/>
        </w:rPr>
        <w:t>С. 37–39.</w:t>
      </w:r>
    </w:p>
  </w:footnote>
  <w:footnote w:id="47">
    <w:p w:rsidR="006C56DE" w:rsidRPr="00316DA5" w:rsidRDefault="006C56DE">
      <w:pPr>
        <w:pStyle w:val="FootnoteText"/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0673AF">
        <w:rPr>
          <w:lang w:val="ru-RU"/>
        </w:rPr>
        <w:t xml:space="preserve">АВАК. Т. 16. </w:t>
      </w:r>
      <w:r>
        <w:rPr>
          <w:lang w:val="ru-RU"/>
        </w:rPr>
        <w:t xml:space="preserve">С. 89–90. </w:t>
      </w:r>
    </w:p>
  </w:footnote>
  <w:footnote w:id="48">
    <w:p w:rsidR="006C56DE" w:rsidRPr="00B420F3" w:rsidRDefault="006C56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06E8A">
        <w:rPr>
          <w:lang w:val="ru-RU"/>
        </w:rPr>
        <w:t>Там же</w:t>
      </w:r>
      <w:r>
        <w:rPr>
          <w:lang w:val="ru-RU"/>
        </w:rPr>
        <w:t>. С. 94</w:t>
      </w:r>
    </w:p>
  </w:footnote>
  <w:footnote w:id="49">
    <w:p w:rsidR="006C56DE" w:rsidRPr="00173200" w:rsidRDefault="006C56DE" w:rsidP="00FE0B03">
      <w:pPr>
        <w:pStyle w:val="FootnoteText"/>
        <w:jc w:val="both"/>
        <w:rPr>
          <w:lang w:val="ru-RU"/>
        </w:rPr>
      </w:pPr>
      <w:r w:rsidRPr="005A2E5C"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5A2E5C">
        <w:rPr>
          <w:lang w:val="ru-RU"/>
        </w:rPr>
        <w:t xml:space="preserve">Об этом см. </w:t>
      </w:r>
      <w:r w:rsidRPr="005A2E5C">
        <w:rPr>
          <w:lang w:val="ru-RU"/>
        </w:rPr>
        <w:t>: Бобровский П.О.</w:t>
      </w:r>
      <w:r w:rsidR="00244D21">
        <w:rPr>
          <w:lang w:val="ru-RU"/>
        </w:rPr>
        <w:t xml:space="preserve"> Указ. соч.</w:t>
      </w:r>
    </w:p>
  </w:footnote>
  <w:footnote w:id="50">
    <w:p w:rsidR="006C56DE" w:rsidRPr="001011B9" w:rsidRDefault="006C56DE" w:rsidP="00FE0B03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="00C1571E">
        <w:rPr>
          <w:lang w:val="ru-RU"/>
        </w:rPr>
        <w:t>Романчук</w:t>
      </w:r>
      <w:r w:rsidRPr="001011B9">
        <w:rPr>
          <w:lang w:val="ru-RU"/>
        </w:rPr>
        <w:t xml:space="preserve"> А. </w:t>
      </w:r>
      <w:r w:rsidRPr="001011B9">
        <w:rPr>
          <w:lang w:val="be-BY"/>
        </w:rPr>
        <w:t>Греко-католическая Церковь в пределах Россий</w:t>
      </w:r>
      <w:r w:rsidRPr="001011B9">
        <w:rPr>
          <w:lang w:val="ru-RU"/>
        </w:rPr>
        <w:t xml:space="preserve">ской империи в первой трети </w:t>
      </w:r>
      <w:r w:rsidRPr="001011B9">
        <w:rPr>
          <w:lang w:val="en-US"/>
        </w:rPr>
        <w:t>XIX</w:t>
      </w:r>
      <w:r w:rsidRPr="001011B9">
        <w:rPr>
          <w:lang w:val="ru-RU"/>
        </w:rPr>
        <w:t xml:space="preserve"> в.: проблемы и перспективы // Церковно-ис</w:t>
      </w:r>
      <w:r w:rsidR="00A06E8A">
        <w:rPr>
          <w:lang w:val="ru-RU"/>
        </w:rPr>
        <w:t>торический вестник. 2008. №</w:t>
      </w:r>
      <w:r w:rsidRPr="001011B9">
        <w:rPr>
          <w:lang w:val="ru-RU"/>
        </w:rPr>
        <w:t xml:space="preserve">15. С. 56–83. </w:t>
      </w:r>
    </w:p>
  </w:footnote>
  <w:footnote w:id="51">
    <w:p w:rsidR="006C56DE" w:rsidRPr="001011B9" w:rsidRDefault="006C56DE" w:rsidP="00FE0B03">
      <w:pPr>
        <w:pStyle w:val="FootnoteText"/>
        <w:jc w:val="both"/>
        <w:rPr>
          <w:lang w:val="be-BY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1011B9">
        <w:rPr>
          <w:lang w:val="ru-RU"/>
        </w:rPr>
        <w:t xml:space="preserve">Романчук, А.А., протоиерей. Главная Семинария при Виленском университете: воспитание и образование католического духовенства униатского обряда // </w:t>
      </w:r>
      <w:r w:rsidRPr="001011B9">
        <w:rPr>
          <w:lang w:val="be-BY"/>
        </w:rPr>
        <w:t xml:space="preserve">Веснік Гродзенскага дзяржаўнага універсітэта імя Янкі Купалы. Серыя 1, Гісторыя, філасофія, паліталогія, сацыялогія. 2006. </w:t>
      </w:r>
      <w:r w:rsidR="00C1571E">
        <w:rPr>
          <w:lang w:val="be-BY"/>
        </w:rPr>
        <w:t>№ 4.</w:t>
      </w:r>
      <w:r w:rsidRPr="001011B9">
        <w:rPr>
          <w:lang w:val="be-BY"/>
        </w:rPr>
        <w:t xml:space="preserve"> С. 3–10. </w:t>
      </w:r>
    </w:p>
  </w:footnote>
  <w:footnote w:id="52">
    <w:p w:rsidR="006C56DE" w:rsidRPr="00FE0245" w:rsidRDefault="006C56DE" w:rsidP="00FE0B03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7E61BA">
        <w:rPr>
          <w:lang w:val="ru-RU"/>
        </w:rPr>
        <w:t xml:space="preserve"> </w:t>
      </w:r>
      <w:r w:rsidR="00FE0B03" w:rsidRPr="00173200">
        <w:rPr>
          <w:lang w:val="ru-RU"/>
        </w:rPr>
        <w:t>Антоний (Зубко), архиепископ. О Греко-Униатской Церкви в Западном крае России // Сборник статей, изданных Св. Синодом по поводу 50-летия воссоединения с Православной Церковью западно-русских униатов. С</w:t>
      </w:r>
      <w:r w:rsidR="00C1571E">
        <w:rPr>
          <w:lang w:val="ru-RU"/>
        </w:rPr>
        <w:t>Пб.</w:t>
      </w:r>
      <w:r w:rsidR="00FE0B03" w:rsidRPr="00173200">
        <w:rPr>
          <w:lang w:val="ru-RU"/>
        </w:rPr>
        <w:t>, 1889. С. 38–76.</w:t>
      </w:r>
      <w:r w:rsidRPr="00FE0245">
        <w:rPr>
          <w:lang w:val="ru-RU"/>
        </w:rPr>
        <w:t xml:space="preserve"> С. 49.</w:t>
      </w:r>
    </w:p>
  </w:footnote>
  <w:footnote w:id="53">
    <w:p w:rsidR="006C56DE" w:rsidRPr="00815F1B" w:rsidRDefault="006C56DE" w:rsidP="00FE0B03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815F1B">
        <w:rPr>
          <w:lang w:val="ru-RU"/>
        </w:rPr>
        <w:t xml:space="preserve"> </w:t>
      </w:r>
      <w:r w:rsidR="00FE0B03" w:rsidRPr="00173200">
        <w:rPr>
          <w:lang w:val="ru-RU"/>
        </w:rPr>
        <w:t>Записки Иосифа митрополита Литовского, изданные Императорскою Академиею Наук по завещанию автора: в 3 т. С</w:t>
      </w:r>
      <w:r w:rsidR="00C1571E">
        <w:rPr>
          <w:lang w:val="ru-RU"/>
        </w:rPr>
        <w:t>Пб.</w:t>
      </w:r>
      <w:r w:rsidR="00C1571E" w:rsidRPr="00173200">
        <w:rPr>
          <w:lang w:val="ru-RU"/>
        </w:rPr>
        <w:t xml:space="preserve">, 1883. </w:t>
      </w:r>
      <w:r w:rsidR="00FE0B03" w:rsidRPr="00173200">
        <w:rPr>
          <w:lang w:val="ru-RU"/>
        </w:rPr>
        <w:t xml:space="preserve">Т. 1. </w:t>
      </w:r>
      <w:r w:rsidRPr="00815F1B">
        <w:rPr>
          <w:szCs w:val="28"/>
          <w:lang w:val="ru-RU"/>
        </w:rPr>
        <w:t>С. 20.</w:t>
      </w:r>
    </w:p>
  </w:footnote>
  <w:footnote w:id="54">
    <w:p w:rsidR="006C56DE" w:rsidRPr="00815F1B" w:rsidRDefault="006C56DE" w:rsidP="00413C73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815F1B">
        <w:rPr>
          <w:lang w:val="ru-RU"/>
        </w:rPr>
        <w:t xml:space="preserve"> </w:t>
      </w:r>
      <w:r>
        <w:rPr>
          <w:szCs w:val="28"/>
          <w:lang w:val="ru-RU"/>
        </w:rPr>
        <w:t>Там же</w:t>
      </w:r>
      <w:r w:rsidRPr="00815F1B">
        <w:rPr>
          <w:szCs w:val="28"/>
          <w:lang w:val="ru-RU"/>
        </w:rPr>
        <w:t>. С. 30.</w:t>
      </w:r>
    </w:p>
  </w:footnote>
  <w:footnote w:id="55">
    <w:p w:rsidR="006C56DE" w:rsidRPr="00C26FCF" w:rsidRDefault="006C56DE" w:rsidP="00BB520C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AA7EC2">
        <w:rPr>
          <w:lang w:val="ru-RU"/>
        </w:rPr>
        <w:t xml:space="preserve"> </w:t>
      </w:r>
      <w:r w:rsidR="00C1571E">
        <w:rPr>
          <w:lang w:val="be-BY"/>
        </w:rPr>
        <w:t>Марозава</w:t>
      </w:r>
      <w:r w:rsidR="00BB520C" w:rsidRPr="00BB520C">
        <w:rPr>
          <w:lang w:val="be-BY"/>
        </w:rPr>
        <w:t xml:space="preserve"> С.В.</w:t>
      </w:r>
      <w:r w:rsidR="00BB520C" w:rsidRPr="00BB520C">
        <w:rPr>
          <w:b/>
          <w:bCs/>
          <w:lang w:val="be-BY"/>
        </w:rPr>
        <w:t xml:space="preserve"> </w:t>
      </w:r>
      <w:r w:rsidR="00BB520C" w:rsidRPr="00BB520C">
        <w:rPr>
          <w:lang w:val="be-BY"/>
        </w:rPr>
        <w:t>Уніяцкая царква ў этнакультурным развіцці Беларусі (1596-1839 гады). Гродна, 2001.</w:t>
      </w:r>
      <w:r w:rsidRPr="00C26FCF">
        <w:rPr>
          <w:lang w:val="be-BY"/>
        </w:rPr>
        <w:t xml:space="preserve"> С. 228.</w:t>
      </w:r>
    </w:p>
  </w:footnote>
  <w:footnote w:id="56">
    <w:p w:rsidR="006C56DE" w:rsidRPr="002A6825" w:rsidRDefault="006C56DE" w:rsidP="000C0B78">
      <w:pPr>
        <w:pStyle w:val="FootnoteText"/>
        <w:jc w:val="both"/>
        <w:rPr>
          <w:lang w:val="be-BY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 xml:space="preserve">Действия императора Павла </w:t>
      </w:r>
      <w:r>
        <w:rPr>
          <w:lang w:val="en-US"/>
        </w:rPr>
        <w:t>I</w:t>
      </w:r>
      <w:r>
        <w:rPr>
          <w:lang w:val="ru-RU"/>
        </w:rPr>
        <w:t xml:space="preserve"> в отношении униатов не носили продуманный характер, и их последствия, решившие во многом судьбу Унии, не прогнозировались. </w:t>
      </w:r>
      <w:r w:rsidRPr="000C0B78">
        <w:rPr>
          <w:lang w:val="ru-RU"/>
        </w:rPr>
        <w:t xml:space="preserve">Механизм </w:t>
      </w:r>
      <w:r>
        <w:rPr>
          <w:lang w:val="ru-RU"/>
        </w:rPr>
        <w:t xml:space="preserve">формирования конфессиональной политики </w:t>
      </w:r>
      <w:r w:rsidR="0057045D">
        <w:rPr>
          <w:lang w:val="ru-RU"/>
        </w:rPr>
        <w:t xml:space="preserve">императора </w:t>
      </w:r>
      <w:r>
        <w:rPr>
          <w:lang w:val="ru-RU"/>
        </w:rPr>
        <w:t>Павла Петровича в западных губерниях</w:t>
      </w:r>
      <w:r w:rsidRPr="000C0B78">
        <w:rPr>
          <w:lang w:val="ru-RU"/>
        </w:rPr>
        <w:t xml:space="preserve"> хорошо известен. </w:t>
      </w:r>
      <w:r>
        <w:rPr>
          <w:lang w:val="ru-RU"/>
        </w:rPr>
        <w:t>Решения принимались императором исходя из</w:t>
      </w:r>
      <w:r w:rsidRPr="000C0B78">
        <w:rPr>
          <w:lang w:val="ru-RU"/>
        </w:rPr>
        <w:t xml:space="preserve"> его собственного неприязненного отношения к самой идее и практическому воплощению церковной унии, под влиянием Римского двора, действовавшего через нунция Лоренцо Литту, латинского архиепископа Станислава (Сестренцевича), униатского архиепископа Ираклия (Лисовского), минского губернатора З.Я. Корнеева</w:t>
      </w:r>
      <w:r>
        <w:rPr>
          <w:lang w:val="ru-RU"/>
        </w:rPr>
        <w:t xml:space="preserve"> (</w:t>
      </w:r>
      <w:r w:rsidRPr="002A6825">
        <w:rPr>
          <w:lang w:val="ru-RU"/>
        </w:rPr>
        <w:t>Об этом</w:t>
      </w:r>
      <w:r w:rsidR="00BB520C">
        <w:rPr>
          <w:lang w:val="ru-RU"/>
        </w:rPr>
        <w:t xml:space="preserve"> см. </w:t>
      </w:r>
      <w:r w:rsidR="00BB520C">
        <w:rPr>
          <w:lang w:val="ru-RU"/>
        </w:rPr>
        <w:t>: Галанов</w:t>
      </w:r>
      <w:r w:rsidRPr="002A6825">
        <w:rPr>
          <w:lang w:val="ru-RU"/>
        </w:rPr>
        <w:t xml:space="preserve"> М.М. </w:t>
      </w:r>
      <w:r w:rsidR="00BB520C">
        <w:rPr>
          <w:lang w:val="ru-RU"/>
        </w:rPr>
        <w:t xml:space="preserve">Указ. соч. </w:t>
      </w:r>
      <w:r>
        <w:rPr>
          <w:lang w:val="be-BY"/>
        </w:rPr>
        <w:t>– С. 251–317</w:t>
      </w:r>
      <w:r>
        <w:rPr>
          <w:lang w:val="ru-RU"/>
        </w:rPr>
        <w:t>).</w:t>
      </w:r>
    </w:p>
  </w:footnote>
  <w:footnote w:id="57">
    <w:p w:rsidR="006C56DE" w:rsidRPr="00173200" w:rsidRDefault="006C56DE" w:rsidP="00BB520C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663887">
        <w:rPr>
          <w:lang w:val="ru-RU"/>
        </w:rPr>
        <w:t xml:space="preserve"> </w:t>
      </w:r>
      <w:r w:rsidR="00BB520C" w:rsidRPr="00173200">
        <w:rPr>
          <w:lang w:val="ru-RU"/>
        </w:rPr>
        <w:t>Описание документов архива западнорусских униатских митрополитов: в 2 т. С</w:t>
      </w:r>
      <w:r w:rsidR="000837DD">
        <w:rPr>
          <w:lang w:val="ru-RU"/>
        </w:rPr>
        <w:t>Пб</w:t>
      </w:r>
      <w:r w:rsidR="00BB520C" w:rsidRPr="00173200">
        <w:rPr>
          <w:lang w:val="ru-RU"/>
        </w:rPr>
        <w:t xml:space="preserve">., 1907. Т. 2. </w:t>
      </w:r>
      <w:r w:rsidRPr="00663887">
        <w:rPr>
          <w:lang w:val="ru-RU"/>
        </w:rPr>
        <w:t>С</w:t>
      </w:r>
      <w:r w:rsidRPr="00173200">
        <w:rPr>
          <w:lang w:val="ru-RU"/>
        </w:rPr>
        <w:t>. 547.</w:t>
      </w:r>
    </w:p>
  </w:footnote>
  <w:footnote w:id="58">
    <w:p w:rsidR="006C56DE" w:rsidRPr="00173200" w:rsidRDefault="006C56DE" w:rsidP="00CF1CA4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Pr="00173200">
        <w:rPr>
          <w:lang w:val="ru-RU"/>
        </w:rPr>
        <w:t xml:space="preserve"> </w:t>
      </w:r>
      <w:r>
        <w:rPr>
          <w:lang w:val="ru-RU"/>
        </w:rPr>
        <w:t>АВАК</w:t>
      </w:r>
      <w:r w:rsidRPr="00173200">
        <w:rPr>
          <w:lang w:val="ru-RU"/>
        </w:rPr>
        <w:t xml:space="preserve">. </w:t>
      </w:r>
      <w:r w:rsidRPr="00663887">
        <w:rPr>
          <w:lang w:val="ru-RU"/>
        </w:rPr>
        <w:t>Т</w:t>
      </w:r>
      <w:r w:rsidRPr="00173200">
        <w:rPr>
          <w:lang w:val="ru-RU"/>
        </w:rPr>
        <w:t xml:space="preserve">. </w:t>
      </w:r>
      <w:r w:rsidR="00DF5CB6" w:rsidRPr="00173200">
        <w:rPr>
          <w:lang w:val="ru-RU"/>
        </w:rPr>
        <w:t>16</w:t>
      </w:r>
      <w:r w:rsidRPr="00173200">
        <w:rPr>
          <w:lang w:val="ru-RU"/>
        </w:rPr>
        <w:t xml:space="preserve">. </w:t>
      </w:r>
      <w:r w:rsidRPr="00663887">
        <w:rPr>
          <w:lang w:val="ru-RU"/>
        </w:rPr>
        <w:t>С</w:t>
      </w:r>
      <w:r w:rsidRPr="00173200">
        <w:rPr>
          <w:lang w:val="ru-RU"/>
        </w:rPr>
        <w:t>. 595.</w:t>
      </w:r>
    </w:p>
  </w:footnote>
  <w:footnote w:id="59">
    <w:p w:rsidR="006C56DE" w:rsidRPr="00582EF5" w:rsidRDefault="006C56DE" w:rsidP="00CF1CA4">
      <w:pPr>
        <w:pStyle w:val="FootnoteText"/>
        <w:jc w:val="both"/>
        <w:rPr>
          <w:lang w:val="be-BY"/>
        </w:rPr>
      </w:pPr>
      <w:r>
        <w:rPr>
          <w:rStyle w:val="FootnoteReference"/>
          <w:rFonts w:eastAsiaTheme="majorEastAsia"/>
        </w:rPr>
        <w:footnoteRef/>
      </w:r>
      <w:r w:rsidRPr="00173200">
        <w:rPr>
          <w:lang w:val="ru-RU"/>
        </w:rPr>
        <w:t xml:space="preserve"> </w:t>
      </w:r>
      <w:r w:rsidR="000837DD">
        <w:rPr>
          <w:lang w:val="be-BY"/>
        </w:rPr>
        <w:t>Галадза</w:t>
      </w:r>
      <w:r w:rsidR="00DF5CB6" w:rsidRPr="00DF5CB6">
        <w:rPr>
          <w:lang w:val="be-BY"/>
        </w:rPr>
        <w:t xml:space="preserve"> П. Літургічне питання і розвиток богослужень напередодні Берестейскоі уніі аж до кінця </w:t>
      </w:r>
      <w:r w:rsidR="00DF5CB6" w:rsidRPr="000837DD">
        <w:t>XVII</w:t>
      </w:r>
      <w:r w:rsidR="00DF5CB6" w:rsidRPr="00DF5CB6">
        <w:rPr>
          <w:lang w:val="be-BY"/>
        </w:rPr>
        <w:t xml:space="preserve"> століття // Берестейська унія та внутрішне жіття Церкви в Х</w:t>
      </w:r>
      <w:r w:rsidR="00DF5CB6" w:rsidRPr="000837DD">
        <w:t>VII</w:t>
      </w:r>
      <w:r w:rsidR="00DF5CB6" w:rsidRPr="00DF5CB6">
        <w:rPr>
          <w:lang w:val="be-BY"/>
        </w:rPr>
        <w:t xml:space="preserve"> столітті: матеріали Четвертих Берестейських читань. Львів, 1997. С. 5–6. </w:t>
      </w:r>
    </w:p>
  </w:footnote>
  <w:footnote w:id="60">
    <w:p w:rsidR="006C56DE" w:rsidRPr="00663887" w:rsidRDefault="006C56DE" w:rsidP="00DF5CB6">
      <w:pPr>
        <w:pStyle w:val="FootnoteText"/>
        <w:jc w:val="both"/>
        <w:rPr>
          <w:lang w:val="ru-RU"/>
        </w:rPr>
      </w:pPr>
      <w:r>
        <w:rPr>
          <w:rStyle w:val="FootnoteReference"/>
          <w:rFonts w:eastAsiaTheme="majorEastAsia"/>
        </w:rPr>
        <w:footnoteRef/>
      </w:r>
      <w:r w:rsidR="00DF5CB6">
        <w:rPr>
          <w:lang w:val="ru-RU"/>
        </w:rPr>
        <w:t xml:space="preserve"> </w:t>
      </w:r>
      <w:r w:rsidR="00DF5CB6" w:rsidRPr="00173200">
        <w:rPr>
          <w:lang w:val="ru-RU"/>
        </w:rPr>
        <w:t xml:space="preserve">Пері В. Берестейська унія у римскому баченні // Історичний  контекст, укладнення Берестейськоі уніі і перше поунійне покоління: Матеріали </w:t>
      </w:r>
      <w:r w:rsidR="000837DD" w:rsidRPr="00173200">
        <w:rPr>
          <w:lang w:val="ru-RU"/>
        </w:rPr>
        <w:t>Перших «Берестейських читань».</w:t>
      </w:r>
      <w:r w:rsidR="00DF5CB6" w:rsidRPr="00173200">
        <w:rPr>
          <w:lang w:val="ru-RU"/>
        </w:rPr>
        <w:t xml:space="preserve"> Львів, 1995. С.7–25</w:t>
      </w:r>
      <w:r w:rsidR="00DF5CB6" w:rsidRPr="00DF5CB6">
        <w:rPr>
          <w:lang w:val="be-BY"/>
        </w:rPr>
        <w:t>.</w:t>
      </w:r>
      <w:r w:rsidR="00DF5CB6">
        <w:rPr>
          <w:lang w:val="be-BY"/>
        </w:rPr>
        <w:t xml:space="preserve"> С. 19 ;</w:t>
      </w:r>
      <w:r>
        <w:rPr>
          <w:lang w:val="be-BY"/>
        </w:rPr>
        <w:t xml:space="preserve"> Об этом же см.: </w:t>
      </w:r>
      <w:r w:rsidR="00DF5CB6" w:rsidRPr="00DF5CB6">
        <w:rPr>
          <w:lang w:val="be-BY"/>
        </w:rPr>
        <w:t>Дмитриев М.В. Между Римом и Царьградом: генезис Брестской церковной Унии 1595–1596 гг. М</w:t>
      </w:r>
      <w:r w:rsidR="000837DD">
        <w:rPr>
          <w:lang w:val="be-BY"/>
        </w:rPr>
        <w:t>.</w:t>
      </w:r>
      <w:r w:rsidR="00DF5CB6" w:rsidRPr="00DF5CB6">
        <w:rPr>
          <w:lang w:val="be-BY"/>
        </w:rPr>
        <w:t xml:space="preserve">, 2003. 320 с. </w:t>
      </w:r>
    </w:p>
  </w:footnote>
  <w:footnote w:id="61">
    <w:p w:rsidR="006C56DE" w:rsidRPr="005A0F8E" w:rsidRDefault="006C56DE" w:rsidP="002D6530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173200">
        <w:rPr>
          <w:lang w:val="ru-RU"/>
        </w:rPr>
        <w:t xml:space="preserve"> </w:t>
      </w:r>
      <w:r w:rsidRPr="005A0F8E">
        <w:rPr>
          <w:lang w:val="ru-RU"/>
        </w:rPr>
        <w:t>Романчук, А., протоиерей. Высокопреосвященный Иосиф (Семашко), митрополит Литовский и Виленский: очерк жизни и церковно-общественной деятельности / протоиерей А. Романчук. – Москва – Минск : Издание Общества любителей церковной истории, 2015. – 443 с.</w:t>
      </w:r>
      <w:r>
        <w:rPr>
          <w:lang w:val="ru-RU"/>
        </w:rPr>
        <w:t xml:space="preserve"> – С. 250–313.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05D6"/>
    <w:multiLevelType w:val="hybridMultilevel"/>
    <w:tmpl w:val="1B96C50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A2C"/>
    <w:rsid w:val="00000CCF"/>
    <w:rsid w:val="00003237"/>
    <w:rsid w:val="00006794"/>
    <w:rsid w:val="00007E5A"/>
    <w:rsid w:val="000106B9"/>
    <w:rsid w:val="00015112"/>
    <w:rsid w:val="00015E90"/>
    <w:rsid w:val="00021FE1"/>
    <w:rsid w:val="000224E6"/>
    <w:rsid w:val="000238A7"/>
    <w:rsid w:val="00023DDA"/>
    <w:rsid w:val="00030E7C"/>
    <w:rsid w:val="00033E4A"/>
    <w:rsid w:val="000340A5"/>
    <w:rsid w:val="000364A1"/>
    <w:rsid w:val="00040E01"/>
    <w:rsid w:val="00043C13"/>
    <w:rsid w:val="0005749E"/>
    <w:rsid w:val="000660C1"/>
    <w:rsid w:val="000664F1"/>
    <w:rsid w:val="000673AF"/>
    <w:rsid w:val="0007327A"/>
    <w:rsid w:val="000752B9"/>
    <w:rsid w:val="00076690"/>
    <w:rsid w:val="000837DD"/>
    <w:rsid w:val="0009005C"/>
    <w:rsid w:val="00092C40"/>
    <w:rsid w:val="00097977"/>
    <w:rsid w:val="000A0E96"/>
    <w:rsid w:val="000A2087"/>
    <w:rsid w:val="000A3F18"/>
    <w:rsid w:val="000B3601"/>
    <w:rsid w:val="000B740D"/>
    <w:rsid w:val="000C0B78"/>
    <w:rsid w:val="000C109C"/>
    <w:rsid w:val="000D33D8"/>
    <w:rsid w:val="000D434E"/>
    <w:rsid w:val="000D4855"/>
    <w:rsid w:val="000D4C3A"/>
    <w:rsid w:val="000D70E6"/>
    <w:rsid w:val="000E5496"/>
    <w:rsid w:val="000E6A51"/>
    <w:rsid w:val="000F6EDA"/>
    <w:rsid w:val="000F71CE"/>
    <w:rsid w:val="001011B9"/>
    <w:rsid w:val="00112050"/>
    <w:rsid w:val="00115DAB"/>
    <w:rsid w:val="00117EA4"/>
    <w:rsid w:val="00124A7A"/>
    <w:rsid w:val="001257B4"/>
    <w:rsid w:val="001318D9"/>
    <w:rsid w:val="00134A0B"/>
    <w:rsid w:val="00136551"/>
    <w:rsid w:val="0014184B"/>
    <w:rsid w:val="0014462A"/>
    <w:rsid w:val="00152EE0"/>
    <w:rsid w:val="00152EF4"/>
    <w:rsid w:val="00161C13"/>
    <w:rsid w:val="00171DAD"/>
    <w:rsid w:val="00172E51"/>
    <w:rsid w:val="00173200"/>
    <w:rsid w:val="00175D82"/>
    <w:rsid w:val="00176088"/>
    <w:rsid w:val="00180DCF"/>
    <w:rsid w:val="00181FC8"/>
    <w:rsid w:val="0018388D"/>
    <w:rsid w:val="00185D7C"/>
    <w:rsid w:val="001A0346"/>
    <w:rsid w:val="001A09CE"/>
    <w:rsid w:val="001A2261"/>
    <w:rsid w:val="001A3B6F"/>
    <w:rsid w:val="001A4926"/>
    <w:rsid w:val="001A4E88"/>
    <w:rsid w:val="001A6278"/>
    <w:rsid w:val="001B1F58"/>
    <w:rsid w:val="001C71CE"/>
    <w:rsid w:val="001D1AB7"/>
    <w:rsid w:val="001D20E6"/>
    <w:rsid w:val="001D7CCA"/>
    <w:rsid w:val="001E519B"/>
    <w:rsid w:val="001F1860"/>
    <w:rsid w:val="001F3DC1"/>
    <w:rsid w:val="00212DF3"/>
    <w:rsid w:val="002238D9"/>
    <w:rsid w:val="0022525C"/>
    <w:rsid w:val="0023052E"/>
    <w:rsid w:val="002316DD"/>
    <w:rsid w:val="00235EA3"/>
    <w:rsid w:val="00236174"/>
    <w:rsid w:val="002426F3"/>
    <w:rsid w:val="00244D21"/>
    <w:rsid w:val="00245625"/>
    <w:rsid w:val="00255888"/>
    <w:rsid w:val="002621F0"/>
    <w:rsid w:val="002655B6"/>
    <w:rsid w:val="00274E23"/>
    <w:rsid w:val="00276150"/>
    <w:rsid w:val="00293BDC"/>
    <w:rsid w:val="00294251"/>
    <w:rsid w:val="00294DAC"/>
    <w:rsid w:val="00296A93"/>
    <w:rsid w:val="00297AAE"/>
    <w:rsid w:val="002A1167"/>
    <w:rsid w:val="002A1A37"/>
    <w:rsid w:val="002A390A"/>
    <w:rsid w:val="002A6825"/>
    <w:rsid w:val="002B304D"/>
    <w:rsid w:val="002B3068"/>
    <w:rsid w:val="002C16B0"/>
    <w:rsid w:val="002C5A1E"/>
    <w:rsid w:val="002D3FBD"/>
    <w:rsid w:val="002D5C81"/>
    <w:rsid w:val="002D6530"/>
    <w:rsid w:val="002E38A8"/>
    <w:rsid w:val="002E7F7C"/>
    <w:rsid w:val="002F0411"/>
    <w:rsid w:val="002F19A2"/>
    <w:rsid w:val="002F329A"/>
    <w:rsid w:val="003012D3"/>
    <w:rsid w:val="00304404"/>
    <w:rsid w:val="00311CB8"/>
    <w:rsid w:val="003132AF"/>
    <w:rsid w:val="0031451C"/>
    <w:rsid w:val="00316DA5"/>
    <w:rsid w:val="0032190B"/>
    <w:rsid w:val="00325D5B"/>
    <w:rsid w:val="00331949"/>
    <w:rsid w:val="00332FDF"/>
    <w:rsid w:val="00340100"/>
    <w:rsid w:val="00340AED"/>
    <w:rsid w:val="00340B46"/>
    <w:rsid w:val="003412FA"/>
    <w:rsid w:val="00351113"/>
    <w:rsid w:val="00353538"/>
    <w:rsid w:val="00362E74"/>
    <w:rsid w:val="00366F55"/>
    <w:rsid w:val="003769AF"/>
    <w:rsid w:val="0037720C"/>
    <w:rsid w:val="003828F7"/>
    <w:rsid w:val="00387F47"/>
    <w:rsid w:val="003A2B0D"/>
    <w:rsid w:val="003A46AB"/>
    <w:rsid w:val="003A6314"/>
    <w:rsid w:val="003B177F"/>
    <w:rsid w:val="003B2C03"/>
    <w:rsid w:val="003B54AB"/>
    <w:rsid w:val="003C155F"/>
    <w:rsid w:val="003C2E0E"/>
    <w:rsid w:val="003C7176"/>
    <w:rsid w:val="003D03DC"/>
    <w:rsid w:val="003D4867"/>
    <w:rsid w:val="003E01E7"/>
    <w:rsid w:val="003E0CE8"/>
    <w:rsid w:val="003E31B8"/>
    <w:rsid w:val="003F109F"/>
    <w:rsid w:val="003F65C0"/>
    <w:rsid w:val="00403779"/>
    <w:rsid w:val="004037AD"/>
    <w:rsid w:val="004049D4"/>
    <w:rsid w:val="004066E1"/>
    <w:rsid w:val="004101D2"/>
    <w:rsid w:val="00413C73"/>
    <w:rsid w:val="0041613B"/>
    <w:rsid w:val="004413A2"/>
    <w:rsid w:val="00444CC3"/>
    <w:rsid w:val="00445452"/>
    <w:rsid w:val="00446671"/>
    <w:rsid w:val="004470FE"/>
    <w:rsid w:val="00451097"/>
    <w:rsid w:val="00451833"/>
    <w:rsid w:val="00451B9B"/>
    <w:rsid w:val="004552E6"/>
    <w:rsid w:val="00456884"/>
    <w:rsid w:val="004572BF"/>
    <w:rsid w:val="00464A94"/>
    <w:rsid w:val="0046623A"/>
    <w:rsid w:val="00481F8C"/>
    <w:rsid w:val="00483EDF"/>
    <w:rsid w:val="00484D6B"/>
    <w:rsid w:val="00485585"/>
    <w:rsid w:val="0048581C"/>
    <w:rsid w:val="004976F5"/>
    <w:rsid w:val="004A206D"/>
    <w:rsid w:val="004A6954"/>
    <w:rsid w:val="004B1E3B"/>
    <w:rsid w:val="004B31D5"/>
    <w:rsid w:val="004B633A"/>
    <w:rsid w:val="004C0612"/>
    <w:rsid w:val="004D175F"/>
    <w:rsid w:val="004E23CD"/>
    <w:rsid w:val="004E4053"/>
    <w:rsid w:val="004E503B"/>
    <w:rsid w:val="004F1514"/>
    <w:rsid w:val="004F5E87"/>
    <w:rsid w:val="004F689A"/>
    <w:rsid w:val="004F73B6"/>
    <w:rsid w:val="005016E6"/>
    <w:rsid w:val="00502D5A"/>
    <w:rsid w:val="00503ADD"/>
    <w:rsid w:val="00510C21"/>
    <w:rsid w:val="00510E26"/>
    <w:rsid w:val="005164B6"/>
    <w:rsid w:val="00517ADD"/>
    <w:rsid w:val="005215B9"/>
    <w:rsid w:val="00525A41"/>
    <w:rsid w:val="00525FA4"/>
    <w:rsid w:val="00532471"/>
    <w:rsid w:val="005359D7"/>
    <w:rsid w:val="00540B9A"/>
    <w:rsid w:val="00540E90"/>
    <w:rsid w:val="00544D2B"/>
    <w:rsid w:val="005455E3"/>
    <w:rsid w:val="0055691A"/>
    <w:rsid w:val="00561363"/>
    <w:rsid w:val="005635A1"/>
    <w:rsid w:val="005672ED"/>
    <w:rsid w:val="0057045D"/>
    <w:rsid w:val="00573F09"/>
    <w:rsid w:val="00586573"/>
    <w:rsid w:val="00586AFD"/>
    <w:rsid w:val="005875C0"/>
    <w:rsid w:val="00591DCC"/>
    <w:rsid w:val="00592F21"/>
    <w:rsid w:val="00593933"/>
    <w:rsid w:val="00593C8B"/>
    <w:rsid w:val="00594806"/>
    <w:rsid w:val="005977CF"/>
    <w:rsid w:val="005A0F8E"/>
    <w:rsid w:val="005A2478"/>
    <w:rsid w:val="005A2E5C"/>
    <w:rsid w:val="005B3446"/>
    <w:rsid w:val="005C245C"/>
    <w:rsid w:val="005C375E"/>
    <w:rsid w:val="005C3BDC"/>
    <w:rsid w:val="005C55EF"/>
    <w:rsid w:val="005C62D9"/>
    <w:rsid w:val="005D1110"/>
    <w:rsid w:val="005D2D25"/>
    <w:rsid w:val="005D7AE5"/>
    <w:rsid w:val="005E42E6"/>
    <w:rsid w:val="005E62A9"/>
    <w:rsid w:val="005E69E5"/>
    <w:rsid w:val="00602BFE"/>
    <w:rsid w:val="00621A29"/>
    <w:rsid w:val="0062206D"/>
    <w:rsid w:val="00625529"/>
    <w:rsid w:val="0062739E"/>
    <w:rsid w:val="00637441"/>
    <w:rsid w:val="006415D8"/>
    <w:rsid w:val="00641766"/>
    <w:rsid w:val="00655383"/>
    <w:rsid w:val="006553D5"/>
    <w:rsid w:val="00662179"/>
    <w:rsid w:val="00662BDF"/>
    <w:rsid w:val="0066415F"/>
    <w:rsid w:val="006658D9"/>
    <w:rsid w:val="00670F39"/>
    <w:rsid w:val="00671472"/>
    <w:rsid w:val="00672081"/>
    <w:rsid w:val="00682AAD"/>
    <w:rsid w:val="00683959"/>
    <w:rsid w:val="0068441B"/>
    <w:rsid w:val="00685D4F"/>
    <w:rsid w:val="006917E5"/>
    <w:rsid w:val="0069698F"/>
    <w:rsid w:val="00697F0A"/>
    <w:rsid w:val="006A3232"/>
    <w:rsid w:val="006A541C"/>
    <w:rsid w:val="006B2555"/>
    <w:rsid w:val="006B4A3D"/>
    <w:rsid w:val="006B523C"/>
    <w:rsid w:val="006B58F2"/>
    <w:rsid w:val="006C29E6"/>
    <w:rsid w:val="006C2A56"/>
    <w:rsid w:val="006C4FD7"/>
    <w:rsid w:val="006C56DE"/>
    <w:rsid w:val="006C72C2"/>
    <w:rsid w:val="006C7F4A"/>
    <w:rsid w:val="006D7848"/>
    <w:rsid w:val="006D7D6D"/>
    <w:rsid w:val="006E1C24"/>
    <w:rsid w:val="006E305C"/>
    <w:rsid w:val="006E7264"/>
    <w:rsid w:val="006F19CB"/>
    <w:rsid w:val="006F275B"/>
    <w:rsid w:val="006F309E"/>
    <w:rsid w:val="006F356D"/>
    <w:rsid w:val="007051F7"/>
    <w:rsid w:val="00707633"/>
    <w:rsid w:val="00712D9B"/>
    <w:rsid w:val="0071558A"/>
    <w:rsid w:val="00726268"/>
    <w:rsid w:val="00740AAF"/>
    <w:rsid w:val="00740BDD"/>
    <w:rsid w:val="00742527"/>
    <w:rsid w:val="00745773"/>
    <w:rsid w:val="007457F3"/>
    <w:rsid w:val="00755C63"/>
    <w:rsid w:val="00762D28"/>
    <w:rsid w:val="00772357"/>
    <w:rsid w:val="00780399"/>
    <w:rsid w:val="00780956"/>
    <w:rsid w:val="00780D68"/>
    <w:rsid w:val="007814BD"/>
    <w:rsid w:val="00782F3F"/>
    <w:rsid w:val="007851ED"/>
    <w:rsid w:val="00792400"/>
    <w:rsid w:val="00792A45"/>
    <w:rsid w:val="007935D1"/>
    <w:rsid w:val="00797E0B"/>
    <w:rsid w:val="007A4173"/>
    <w:rsid w:val="007A5958"/>
    <w:rsid w:val="007A60DA"/>
    <w:rsid w:val="007B387C"/>
    <w:rsid w:val="007C64D9"/>
    <w:rsid w:val="007D124F"/>
    <w:rsid w:val="007D329D"/>
    <w:rsid w:val="007D6738"/>
    <w:rsid w:val="007D71E8"/>
    <w:rsid w:val="007E028C"/>
    <w:rsid w:val="007E44E6"/>
    <w:rsid w:val="007F228D"/>
    <w:rsid w:val="007F430A"/>
    <w:rsid w:val="007F677E"/>
    <w:rsid w:val="007F7DFE"/>
    <w:rsid w:val="00802A2C"/>
    <w:rsid w:val="008036F8"/>
    <w:rsid w:val="00803DB7"/>
    <w:rsid w:val="00803E2C"/>
    <w:rsid w:val="00803F21"/>
    <w:rsid w:val="00807B57"/>
    <w:rsid w:val="0081599D"/>
    <w:rsid w:val="00816A4E"/>
    <w:rsid w:val="00826C8B"/>
    <w:rsid w:val="008275B4"/>
    <w:rsid w:val="008300D6"/>
    <w:rsid w:val="00834476"/>
    <w:rsid w:val="00835AD3"/>
    <w:rsid w:val="00836D29"/>
    <w:rsid w:val="00836F4A"/>
    <w:rsid w:val="00842993"/>
    <w:rsid w:val="00842D52"/>
    <w:rsid w:val="008471CD"/>
    <w:rsid w:val="00851937"/>
    <w:rsid w:val="00865C61"/>
    <w:rsid w:val="0087231A"/>
    <w:rsid w:val="00877A0C"/>
    <w:rsid w:val="00877B51"/>
    <w:rsid w:val="00887682"/>
    <w:rsid w:val="00890093"/>
    <w:rsid w:val="00895A12"/>
    <w:rsid w:val="0089734D"/>
    <w:rsid w:val="008B4F7F"/>
    <w:rsid w:val="008C1B4E"/>
    <w:rsid w:val="008C4CF8"/>
    <w:rsid w:val="008C5CA1"/>
    <w:rsid w:val="008D4CD4"/>
    <w:rsid w:val="008D5F07"/>
    <w:rsid w:val="008F10BF"/>
    <w:rsid w:val="008F1E72"/>
    <w:rsid w:val="008F32F1"/>
    <w:rsid w:val="008F4A14"/>
    <w:rsid w:val="008F5638"/>
    <w:rsid w:val="00900B76"/>
    <w:rsid w:val="009036C5"/>
    <w:rsid w:val="009042FB"/>
    <w:rsid w:val="00910D05"/>
    <w:rsid w:val="00910F8E"/>
    <w:rsid w:val="009122A0"/>
    <w:rsid w:val="00915997"/>
    <w:rsid w:val="00916CCE"/>
    <w:rsid w:val="00933E90"/>
    <w:rsid w:val="00935AD1"/>
    <w:rsid w:val="009376B1"/>
    <w:rsid w:val="009403F4"/>
    <w:rsid w:val="009544F9"/>
    <w:rsid w:val="009631A6"/>
    <w:rsid w:val="009632E8"/>
    <w:rsid w:val="00964344"/>
    <w:rsid w:val="009662DE"/>
    <w:rsid w:val="00972365"/>
    <w:rsid w:val="0097299C"/>
    <w:rsid w:val="0097318D"/>
    <w:rsid w:val="009748F0"/>
    <w:rsid w:val="00982B06"/>
    <w:rsid w:val="00983B65"/>
    <w:rsid w:val="00986008"/>
    <w:rsid w:val="009870B1"/>
    <w:rsid w:val="0098789E"/>
    <w:rsid w:val="0099284C"/>
    <w:rsid w:val="0099650C"/>
    <w:rsid w:val="00996A12"/>
    <w:rsid w:val="00997272"/>
    <w:rsid w:val="009A1CA3"/>
    <w:rsid w:val="009A2A94"/>
    <w:rsid w:val="009A41BE"/>
    <w:rsid w:val="009B273F"/>
    <w:rsid w:val="009B6A09"/>
    <w:rsid w:val="009C1407"/>
    <w:rsid w:val="009C353C"/>
    <w:rsid w:val="009C6A88"/>
    <w:rsid w:val="009D17F0"/>
    <w:rsid w:val="009D3EE6"/>
    <w:rsid w:val="009E2924"/>
    <w:rsid w:val="009E3FC5"/>
    <w:rsid w:val="009E7C25"/>
    <w:rsid w:val="009F0997"/>
    <w:rsid w:val="009F3C18"/>
    <w:rsid w:val="00A06E8A"/>
    <w:rsid w:val="00A26F68"/>
    <w:rsid w:val="00A27217"/>
    <w:rsid w:val="00A30082"/>
    <w:rsid w:val="00A40902"/>
    <w:rsid w:val="00A43522"/>
    <w:rsid w:val="00A502B4"/>
    <w:rsid w:val="00A5140C"/>
    <w:rsid w:val="00A5386B"/>
    <w:rsid w:val="00A77CA1"/>
    <w:rsid w:val="00A8309C"/>
    <w:rsid w:val="00A85E80"/>
    <w:rsid w:val="00A8698F"/>
    <w:rsid w:val="00A97149"/>
    <w:rsid w:val="00AA54DA"/>
    <w:rsid w:val="00AB5508"/>
    <w:rsid w:val="00AD02B1"/>
    <w:rsid w:val="00AD6FCB"/>
    <w:rsid w:val="00AD7C7D"/>
    <w:rsid w:val="00AE0F5E"/>
    <w:rsid w:val="00AE39D7"/>
    <w:rsid w:val="00AE3A37"/>
    <w:rsid w:val="00AE4538"/>
    <w:rsid w:val="00AE476E"/>
    <w:rsid w:val="00AE64DF"/>
    <w:rsid w:val="00AF2E8D"/>
    <w:rsid w:val="00AF6D87"/>
    <w:rsid w:val="00B04E9B"/>
    <w:rsid w:val="00B05B85"/>
    <w:rsid w:val="00B1412C"/>
    <w:rsid w:val="00B16405"/>
    <w:rsid w:val="00B17DDF"/>
    <w:rsid w:val="00B2255F"/>
    <w:rsid w:val="00B255BE"/>
    <w:rsid w:val="00B25BDA"/>
    <w:rsid w:val="00B27BC3"/>
    <w:rsid w:val="00B31742"/>
    <w:rsid w:val="00B322A6"/>
    <w:rsid w:val="00B33E00"/>
    <w:rsid w:val="00B34427"/>
    <w:rsid w:val="00B34E47"/>
    <w:rsid w:val="00B3524A"/>
    <w:rsid w:val="00B420F3"/>
    <w:rsid w:val="00B45F60"/>
    <w:rsid w:val="00B46AF9"/>
    <w:rsid w:val="00B50E1D"/>
    <w:rsid w:val="00B55F55"/>
    <w:rsid w:val="00B72B27"/>
    <w:rsid w:val="00B843BB"/>
    <w:rsid w:val="00B9146A"/>
    <w:rsid w:val="00B91953"/>
    <w:rsid w:val="00BB20D5"/>
    <w:rsid w:val="00BB3AD9"/>
    <w:rsid w:val="00BB520C"/>
    <w:rsid w:val="00BC2DF9"/>
    <w:rsid w:val="00BD2519"/>
    <w:rsid w:val="00BD69C3"/>
    <w:rsid w:val="00BE7888"/>
    <w:rsid w:val="00BF206A"/>
    <w:rsid w:val="00BF3622"/>
    <w:rsid w:val="00BF56EE"/>
    <w:rsid w:val="00C07494"/>
    <w:rsid w:val="00C1571E"/>
    <w:rsid w:val="00C17BD9"/>
    <w:rsid w:val="00C266EF"/>
    <w:rsid w:val="00C306A5"/>
    <w:rsid w:val="00C439EF"/>
    <w:rsid w:val="00C44757"/>
    <w:rsid w:val="00C47CE7"/>
    <w:rsid w:val="00C60BFE"/>
    <w:rsid w:val="00C71E5A"/>
    <w:rsid w:val="00C72527"/>
    <w:rsid w:val="00C769DB"/>
    <w:rsid w:val="00C773BE"/>
    <w:rsid w:val="00C86952"/>
    <w:rsid w:val="00C92093"/>
    <w:rsid w:val="00C93A2C"/>
    <w:rsid w:val="00C96ECE"/>
    <w:rsid w:val="00C97090"/>
    <w:rsid w:val="00CA0F56"/>
    <w:rsid w:val="00CD0F60"/>
    <w:rsid w:val="00CD125B"/>
    <w:rsid w:val="00CD3708"/>
    <w:rsid w:val="00CD3D96"/>
    <w:rsid w:val="00CD655A"/>
    <w:rsid w:val="00CE6D9B"/>
    <w:rsid w:val="00CE77CA"/>
    <w:rsid w:val="00CF1921"/>
    <w:rsid w:val="00CF1CA4"/>
    <w:rsid w:val="00CF606C"/>
    <w:rsid w:val="00CF783F"/>
    <w:rsid w:val="00D02067"/>
    <w:rsid w:val="00D027EB"/>
    <w:rsid w:val="00D029B5"/>
    <w:rsid w:val="00D04C81"/>
    <w:rsid w:val="00D06A1E"/>
    <w:rsid w:val="00D07E14"/>
    <w:rsid w:val="00D132EF"/>
    <w:rsid w:val="00D25B3C"/>
    <w:rsid w:val="00D4521F"/>
    <w:rsid w:val="00D519CB"/>
    <w:rsid w:val="00D53B9A"/>
    <w:rsid w:val="00D57060"/>
    <w:rsid w:val="00D67648"/>
    <w:rsid w:val="00D73BCE"/>
    <w:rsid w:val="00D81F2F"/>
    <w:rsid w:val="00D85265"/>
    <w:rsid w:val="00D8780B"/>
    <w:rsid w:val="00D87D5D"/>
    <w:rsid w:val="00D90D13"/>
    <w:rsid w:val="00D94BC4"/>
    <w:rsid w:val="00DB0AB3"/>
    <w:rsid w:val="00DF2164"/>
    <w:rsid w:val="00DF244D"/>
    <w:rsid w:val="00DF2672"/>
    <w:rsid w:val="00DF5CB6"/>
    <w:rsid w:val="00DF7061"/>
    <w:rsid w:val="00E02662"/>
    <w:rsid w:val="00E037DC"/>
    <w:rsid w:val="00E0565C"/>
    <w:rsid w:val="00E07A28"/>
    <w:rsid w:val="00E115F2"/>
    <w:rsid w:val="00E14486"/>
    <w:rsid w:val="00E14741"/>
    <w:rsid w:val="00E224A3"/>
    <w:rsid w:val="00E260E4"/>
    <w:rsid w:val="00E359CA"/>
    <w:rsid w:val="00E377E9"/>
    <w:rsid w:val="00E42942"/>
    <w:rsid w:val="00E42FCB"/>
    <w:rsid w:val="00E519A9"/>
    <w:rsid w:val="00E70BBD"/>
    <w:rsid w:val="00E731B1"/>
    <w:rsid w:val="00E820CF"/>
    <w:rsid w:val="00E84303"/>
    <w:rsid w:val="00E86880"/>
    <w:rsid w:val="00E91BCC"/>
    <w:rsid w:val="00E9362A"/>
    <w:rsid w:val="00E94099"/>
    <w:rsid w:val="00EA0185"/>
    <w:rsid w:val="00EA2F32"/>
    <w:rsid w:val="00EA4A3C"/>
    <w:rsid w:val="00EB3C57"/>
    <w:rsid w:val="00EB5B30"/>
    <w:rsid w:val="00EB5CEE"/>
    <w:rsid w:val="00EC2BA7"/>
    <w:rsid w:val="00EC30FC"/>
    <w:rsid w:val="00EC7D94"/>
    <w:rsid w:val="00ED0CE5"/>
    <w:rsid w:val="00ED3D96"/>
    <w:rsid w:val="00ED7597"/>
    <w:rsid w:val="00ED75C2"/>
    <w:rsid w:val="00ED7D4A"/>
    <w:rsid w:val="00EE104F"/>
    <w:rsid w:val="00EE2F24"/>
    <w:rsid w:val="00EE3E39"/>
    <w:rsid w:val="00EE7B53"/>
    <w:rsid w:val="00EF777B"/>
    <w:rsid w:val="00F01764"/>
    <w:rsid w:val="00F02093"/>
    <w:rsid w:val="00F04916"/>
    <w:rsid w:val="00F07633"/>
    <w:rsid w:val="00F12BDE"/>
    <w:rsid w:val="00F205B3"/>
    <w:rsid w:val="00F21CDE"/>
    <w:rsid w:val="00F254C4"/>
    <w:rsid w:val="00F41C89"/>
    <w:rsid w:val="00F546F1"/>
    <w:rsid w:val="00F57A04"/>
    <w:rsid w:val="00F64079"/>
    <w:rsid w:val="00F70B7A"/>
    <w:rsid w:val="00F71492"/>
    <w:rsid w:val="00F717A0"/>
    <w:rsid w:val="00F738DB"/>
    <w:rsid w:val="00F741FA"/>
    <w:rsid w:val="00F74D52"/>
    <w:rsid w:val="00F91DAE"/>
    <w:rsid w:val="00F941F7"/>
    <w:rsid w:val="00FA75E4"/>
    <w:rsid w:val="00FB100C"/>
    <w:rsid w:val="00FB11FF"/>
    <w:rsid w:val="00FB1C37"/>
    <w:rsid w:val="00FC0CD1"/>
    <w:rsid w:val="00FC1F6A"/>
    <w:rsid w:val="00FD52D1"/>
    <w:rsid w:val="00FD6DB6"/>
    <w:rsid w:val="00FE0B03"/>
    <w:rsid w:val="00FE30CE"/>
    <w:rsid w:val="00FE5D41"/>
    <w:rsid w:val="00FF108E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5D114-FF31-4B29-8780-B222050A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34E"/>
  </w:style>
  <w:style w:type="paragraph" w:styleId="Heading1">
    <w:name w:val="heading 1"/>
    <w:basedOn w:val="Normal"/>
    <w:next w:val="Normal"/>
    <w:link w:val="Heading1Char"/>
    <w:uiPriority w:val="9"/>
    <w:qFormat/>
    <w:rsid w:val="000732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3C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2E0E"/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2E0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basedOn w:val="DefaultParagraphFont"/>
    <w:uiPriority w:val="99"/>
    <w:unhideWhenUsed/>
    <w:rsid w:val="000732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3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6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hum.pl/bib/journal/7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zhum.pl/bib/number/176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hum.pl/bib/volume/12196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zhum.pl/bib/number/17650/" TargetMode="External"/><Relationship Id="rId2" Type="http://schemas.openxmlformats.org/officeDocument/2006/relationships/hyperlink" Target="http://www.bazhum.pl/bib/volume/12196/" TargetMode="External"/><Relationship Id="rId1" Type="http://schemas.openxmlformats.org/officeDocument/2006/relationships/hyperlink" Target="http://www.bazhum.pl/bib/journal/7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70B69-23A3-475A-A1FB-0DE9DCCD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22</Pages>
  <Words>7777</Words>
  <Characters>44333</Characters>
  <Application>Microsoft Office Word</Application>
  <DocSecurity>0</DocSecurity>
  <Lines>369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Windows User</cp:lastModifiedBy>
  <cp:revision>1</cp:revision>
  <dcterms:created xsi:type="dcterms:W3CDTF">2017-06-13T07:05:00Z</dcterms:created>
  <dcterms:modified xsi:type="dcterms:W3CDTF">2018-02-02T07:52:00Z</dcterms:modified>
</cp:coreProperties>
</file>